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C" w:rsidRDefault="00E258CC">
      <w:pPr>
        <w:shd w:val="clear" w:color="auto" w:fill="FFFFFF"/>
        <w:spacing w:line="360" w:lineRule="exact"/>
        <w:ind w:left="2630" w:right="26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135"/>
      </w:tblGrid>
      <w:tr w:rsidR="00E546A7" w:rsidRPr="00591DA7" w:rsidTr="00CD3A7E">
        <w:tc>
          <w:tcPr>
            <w:tcW w:w="5135" w:type="dxa"/>
          </w:tcPr>
          <w:p w:rsidR="00E546A7" w:rsidRPr="00591DA7" w:rsidRDefault="00E546A7" w:rsidP="00CD3A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46A7" w:rsidRPr="00591DA7" w:rsidTr="00CD3A7E">
        <w:tc>
          <w:tcPr>
            <w:tcW w:w="5135" w:type="dxa"/>
          </w:tcPr>
          <w:p w:rsidR="00E546A7" w:rsidRPr="00591DA7" w:rsidRDefault="00E546A7" w:rsidP="00CD3A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258CC" w:rsidRDefault="00E258CC" w:rsidP="00F2572C">
      <w:pPr>
        <w:shd w:val="clear" w:color="auto" w:fill="FFFFFF"/>
        <w:spacing w:line="360" w:lineRule="exact"/>
        <w:ind w:right="2659"/>
        <w:rPr>
          <w:b/>
          <w:noProof/>
          <w:sz w:val="24"/>
          <w:szCs w:val="24"/>
        </w:rPr>
      </w:pPr>
    </w:p>
    <w:p w:rsidR="00E258CC" w:rsidRDefault="00E258CC">
      <w:pPr>
        <w:shd w:val="clear" w:color="auto" w:fill="FFFFFF"/>
        <w:spacing w:line="360" w:lineRule="exact"/>
        <w:ind w:left="2630" w:right="2659"/>
        <w:jc w:val="center"/>
        <w:rPr>
          <w:rFonts w:eastAsia="Times New Roman"/>
          <w:b/>
          <w:bCs/>
          <w:sz w:val="28"/>
          <w:szCs w:val="28"/>
        </w:rPr>
      </w:pPr>
    </w:p>
    <w:p w:rsidR="00105430" w:rsidRDefault="005238C6">
      <w:pPr>
        <w:shd w:val="clear" w:color="auto" w:fill="FFFFFF"/>
        <w:spacing w:line="360" w:lineRule="exact"/>
        <w:ind w:left="2630" w:right="2659"/>
        <w:jc w:val="center"/>
      </w:pPr>
      <w:r>
        <w:rPr>
          <w:rFonts w:eastAsia="Times New Roman"/>
          <w:b/>
          <w:bCs/>
          <w:sz w:val="28"/>
          <w:szCs w:val="28"/>
        </w:rPr>
        <w:t>РОССИЙСКАЯ ФЕДЕРАЦИЯ ОРЛОВСКАЯ ОБЛАСТЬ</w:t>
      </w:r>
    </w:p>
    <w:p w:rsidR="00E546A7" w:rsidRDefault="005238C6" w:rsidP="00E546A7">
      <w:pPr>
        <w:shd w:val="clear" w:color="auto" w:fill="FFFFFF"/>
        <w:spacing w:before="5" w:line="360" w:lineRule="exact"/>
        <w:ind w:left="662"/>
      </w:pPr>
      <w:proofErr w:type="spellStart"/>
      <w:r>
        <w:rPr>
          <w:rFonts w:eastAsia="Times New Roman"/>
          <w:i/>
          <w:iCs/>
          <w:sz w:val="28"/>
          <w:szCs w:val="28"/>
        </w:rPr>
        <w:t>Новодеревеньковский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районный Совет народных депутатов</w:t>
      </w:r>
    </w:p>
    <w:p w:rsidR="00E546A7" w:rsidRPr="00E546A7" w:rsidRDefault="00E546A7" w:rsidP="00E546A7">
      <w:pPr>
        <w:shd w:val="clear" w:color="auto" w:fill="FFFFFF"/>
        <w:spacing w:before="5" w:line="360" w:lineRule="exact"/>
        <w:ind w:left="662"/>
      </w:pPr>
      <w:r>
        <w:t xml:space="preserve">                                     </w:t>
      </w:r>
      <w:r w:rsidR="005238C6">
        <w:rPr>
          <w:rFonts w:eastAsia="Times New Roman"/>
          <w:b/>
          <w:bCs/>
          <w:sz w:val="28"/>
          <w:szCs w:val="28"/>
        </w:rPr>
        <w:t>РЕШЕНИЕ</w:t>
      </w:r>
    </w:p>
    <w:p w:rsidR="00E546A7" w:rsidRPr="00E546A7" w:rsidRDefault="00E258CC" w:rsidP="00E546A7">
      <w:pPr>
        <w:shd w:val="clear" w:color="auto" w:fill="FFFFFF"/>
        <w:spacing w:before="682"/>
        <w:ind w:right="19"/>
        <w:rPr>
          <w:rFonts w:eastAsia="Times New Roman"/>
          <w:b/>
          <w:bCs/>
          <w:sz w:val="28"/>
          <w:szCs w:val="28"/>
        </w:rPr>
      </w:pPr>
      <w:r w:rsidRPr="00E258CC">
        <w:rPr>
          <w:rFonts w:eastAsia="Times New Roman"/>
          <w:bCs/>
          <w:sz w:val="28"/>
          <w:szCs w:val="28"/>
        </w:rPr>
        <w:t>от «30» октября 2014г.                                             №28/9-рс</w:t>
      </w:r>
    </w:p>
    <w:p w:rsidR="00105430" w:rsidRDefault="005238C6" w:rsidP="00E546A7">
      <w:pPr>
        <w:shd w:val="clear" w:color="auto" w:fill="FFFFFF"/>
        <w:spacing w:before="682"/>
        <w:ind w:right="19"/>
      </w:pPr>
      <w:r>
        <w:rPr>
          <w:rFonts w:eastAsia="Times New Roman"/>
          <w:sz w:val="28"/>
          <w:szCs w:val="28"/>
        </w:rPr>
        <w:t>«Об утверждении перечня услуг, которые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являются необходимыми и обязательными для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предоставления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услуг</w:t>
      </w:r>
    </w:p>
    <w:p w:rsidR="00105430" w:rsidRDefault="005238C6">
      <w:pPr>
        <w:shd w:val="clear" w:color="auto" w:fill="FFFFFF"/>
        <w:tabs>
          <w:tab w:val="left" w:pos="2630"/>
          <w:tab w:val="left" w:pos="5275"/>
        </w:tabs>
        <w:spacing w:line="322" w:lineRule="exact"/>
        <w:ind w:left="5" w:right="3533"/>
        <w:jc w:val="both"/>
      </w:pPr>
      <w:r>
        <w:rPr>
          <w:rFonts w:eastAsia="Times New Roman"/>
          <w:spacing w:val="-3"/>
          <w:sz w:val="28"/>
          <w:szCs w:val="28"/>
        </w:rPr>
        <w:t>администрацией Новодеревеньковского района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оказываются организациями, участвующими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предоставлении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услуг</w:t>
      </w:r>
    </w:p>
    <w:p w:rsidR="00105430" w:rsidRDefault="005238C6">
      <w:pPr>
        <w:shd w:val="clear" w:color="auto" w:fill="FFFFFF"/>
        <w:tabs>
          <w:tab w:val="left" w:pos="2626"/>
          <w:tab w:val="left" w:pos="5285"/>
        </w:tabs>
        <w:spacing w:line="322" w:lineRule="exact"/>
        <w:ind w:right="3533"/>
        <w:jc w:val="both"/>
      </w:pPr>
      <w:r>
        <w:rPr>
          <w:rFonts w:eastAsia="Times New Roman"/>
          <w:spacing w:val="-3"/>
          <w:sz w:val="28"/>
          <w:szCs w:val="28"/>
        </w:rPr>
        <w:t>администрацией Новодеревеньковского района, 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также порядка определения размера платы за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предоставление услуг, которые являются</w:t>
      </w:r>
      <w:r>
        <w:rPr>
          <w:rFonts w:eastAsia="Times New Roman"/>
          <w:sz w:val="28"/>
          <w:szCs w:val="28"/>
        </w:rPr>
        <w:br/>
        <w:t>необходимыми и обязательными для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предоставления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услуг</w:t>
      </w:r>
    </w:p>
    <w:p w:rsidR="00E546A7" w:rsidRDefault="005238C6" w:rsidP="00E546A7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администрацией Новодеревеньковского района»</w:t>
      </w:r>
    </w:p>
    <w:p w:rsidR="00105430" w:rsidRDefault="005238C6" w:rsidP="00E546A7">
      <w:pPr>
        <w:shd w:val="clear" w:color="auto" w:fill="FFFFFF"/>
        <w:spacing w:line="322" w:lineRule="exact"/>
        <w:ind w:left="10" w:firstLine="710"/>
      </w:pPr>
      <w:r>
        <w:rPr>
          <w:rFonts w:eastAsia="Times New Roman"/>
          <w:spacing w:val="-2"/>
          <w:sz w:val="28"/>
          <w:szCs w:val="28"/>
        </w:rPr>
        <w:t xml:space="preserve">В соответствии с частями 1 и 3 статьи 9 Федерального закона от 27 июля </w:t>
      </w:r>
      <w:r>
        <w:rPr>
          <w:rFonts w:eastAsia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Федеральным законом от 06 октября 2003 N 131-ФЗ </w:t>
      </w:r>
      <w:r>
        <w:rPr>
          <w:rFonts w:eastAsia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z w:val="28"/>
          <w:szCs w:val="28"/>
        </w:rPr>
        <w:t xml:space="preserve">Федерации», </w:t>
      </w:r>
      <w:proofErr w:type="spellStart"/>
      <w:r>
        <w:rPr>
          <w:rFonts w:eastAsia="Times New Roman"/>
          <w:sz w:val="28"/>
          <w:szCs w:val="28"/>
        </w:rPr>
        <w:t>Новодеревеньковский</w:t>
      </w:r>
      <w:proofErr w:type="spellEnd"/>
      <w:r>
        <w:rPr>
          <w:rFonts w:eastAsia="Times New Roman"/>
          <w:sz w:val="28"/>
          <w:szCs w:val="28"/>
        </w:rPr>
        <w:t xml:space="preserve"> районный Совет народных депутатов, РЕШИЛ:</w:t>
      </w:r>
    </w:p>
    <w:p w:rsidR="00105430" w:rsidRDefault="005238C6">
      <w:pPr>
        <w:shd w:val="clear" w:color="auto" w:fill="FFFFFF"/>
        <w:spacing w:line="322" w:lineRule="exact"/>
        <w:ind w:left="10" w:firstLine="749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администрацией </w:t>
      </w:r>
      <w:r>
        <w:rPr>
          <w:rFonts w:eastAsia="Times New Roman"/>
          <w:sz w:val="28"/>
          <w:szCs w:val="28"/>
        </w:rPr>
        <w:t xml:space="preserve">Новодеревеньковского района и предоставляются организациями, </w:t>
      </w:r>
      <w:r>
        <w:rPr>
          <w:rFonts w:eastAsia="Times New Roman"/>
          <w:spacing w:val="-1"/>
          <w:sz w:val="28"/>
          <w:szCs w:val="28"/>
        </w:rPr>
        <w:t xml:space="preserve">участвующими в предоставлении муниципальных услуг администрацией </w:t>
      </w:r>
      <w:r>
        <w:rPr>
          <w:rFonts w:eastAsia="Times New Roman"/>
          <w:sz w:val="28"/>
          <w:szCs w:val="28"/>
        </w:rPr>
        <w:t>Новодеревеньковского района согласно приложению 1.</w:t>
      </w:r>
    </w:p>
    <w:p w:rsidR="00105430" w:rsidRDefault="005238C6">
      <w:pPr>
        <w:shd w:val="clear" w:color="auto" w:fill="FFFFFF"/>
        <w:spacing w:line="322" w:lineRule="exact"/>
        <w:ind w:left="14" w:firstLine="730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Утвердить Порядок определения размера платы за предоставление </w:t>
      </w:r>
      <w:r>
        <w:rPr>
          <w:rFonts w:eastAsia="Times New Roman"/>
          <w:spacing w:val="-2"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Новодеревеньковского района согласно </w:t>
      </w:r>
      <w:r>
        <w:rPr>
          <w:rFonts w:eastAsia="Times New Roman"/>
          <w:sz w:val="28"/>
          <w:szCs w:val="28"/>
        </w:rPr>
        <w:t>приложению 2.</w:t>
      </w:r>
    </w:p>
    <w:p w:rsidR="00105430" w:rsidRDefault="00105430">
      <w:pPr>
        <w:shd w:val="clear" w:color="auto" w:fill="FFFFFF"/>
        <w:spacing w:line="322" w:lineRule="exact"/>
        <w:ind w:left="14" w:firstLine="730"/>
        <w:jc w:val="both"/>
        <w:sectPr w:rsidR="00105430">
          <w:type w:val="continuous"/>
          <w:pgSz w:w="11909" w:h="16834"/>
          <w:pgMar w:top="1440" w:right="956" w:bottom="720" w:left="1488" w:header="720" w:footer="720" w:gutter="0"/>
          <w:cols w:space="60"/>
          <w:noEndnote/>
        </w:sectPr>
      </w:pPr>
    </w:p>
    <w:p w:rsidR="00105430" w:rsidRDefault="005238C6" w:rsidP="005238C6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22" w:lineRule="exact"/>
        <w:ind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Настоящее решение вступает в силу с момента его официального опубликования(обнародования) и подлежит размещению на официальном Интернет-сайте (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E258C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adminnovod</w:t>
        </w:r>
        <w:proofErr w:type="spellEnd"/>
        <w:r>
          <w:rPr>
            <w:rFonts w:eastAsia="Times New Roman"/>
            <w:sz w:val="28"/>
            <w:szCs w:val="28"/>
            <w:u w:val="single"/>
          </w:rPr>
          <w:t>5</w:t>
        </w:r>
      </w:hyperlink>
      <w:r>
        <w:rPr>
          <w:rFonts w:eastAsia="Times New Roman"/>
          <w:sz w:val="28"/>
          <w:szCs w:val="28"/>
          <w:u w:val="single"/>
        </w:rPr>
        <w:t xml:space="preserve"> </w:t>
      </w:r>
      <w:hyperlink r:id="rId6" w:history="1">
        <w:r w:rsidRPr="00E258CC">
          <w:rPr>
            <w:rFonts w:eastAsia="Times New Roman"/>
            <w:sz w:val="28"/>
            <w:szCs w:val="28"/>
            <w:u w:val="single"/>
          </w:rPr>
          <w:t>7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258C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58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).</w:t>
      </w:r>
    </w:p>
    <w:p w:rsidR="00105430" w:rsidRDefault="005238C6" w:rsidP="005238C6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22" w:lineRule="exact"/>
        <w:ind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данное решение к главе района для подписания и опубликования.</w:t>
      </w:r>
    </w:p>
    <w:p w:rsidR="00105430" w:rsidRDefault="005238C6">
      <w:pPr>
        <w:framePr w:h="326" w:hRule="exact" w:hSpace="38" w:wrap="auto" w:vAnchor="text" w:hAnchor="text" w:x="7321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И.А. Емельянова</w:t>
      </w:r>
    </w:p>
    <w:p w:rsidR="00105430" w:rsidRDefault="005238C6">
      <w:pPr>
        <w:shd w:val="clear" w:color="auto" w:fill="FFFFFF"/>
        <w:spacing w:after="974" w:line="322" w:lineRule="exact"/>
        <w:ind w:left="14" w:right="5914"/>
      </w:pPr>
      <w:r>
        <w:rPr>
          <w:rFonts w:eastAsia="Times New Roman"/>
          <w:spacing w:val="-1"/>
          <w:sz w:val="28"/>
          <w:szCs w:val="28"/>
        </w:rPr>
        <w:t xml:space="preserve">Председатель районного </w:t>
      </w:r>
      <w:r>
        <w:rPr>
          <w:rFonts w:eastAsia="Times New Roman"/>
          <w:spacing w:val="-3"/>
          <w:sz w:val="28"/>
          <w:szCs w:val="28"/>
        </w:rPr>
        <w:t>Совета народных депутатов</w:t>
      </w:r>
    </w:p>
    <w:p w:rsidR="00105430" w:rsidRDefault="00105430">
      <w:pPr>
        <w:shd w:val="clear" w:color="auto" w:fill="FFFFFF"/>
        <w:spacing w:after="974" w:line="322" w:lineRule="exact"/>
        <w:ind w:left="14" w:right="5914"/>
        <w:sectPr w:rsidR="00105430">
          <w:pgSz w:w="11909" w:h="16834"/>
          <w:pgMar w:top="1440" w:right="728" w:bottom="720" w:left="1725" w:header="720" w:footer="720" w:gutter="0"/>
          <w:cols w:space="60"/>
          <w:noEndnote/>
        </w:sectPr>
      </w:pPr>
    </w:p>
    <w:p w:rsidR="00105430" w:rsidRDefault="00105430">
      <w:pPr>
        <w:framePr w:h="1689" w:hSpace="38" w:wrap="notBeside" w:vAnchor="text" w:hAnchor="margin" w:x="4988" w:y="361"/>
        <w:rPr>
          <w:sz w:val="24"/>
          <w:szCs w:val="24"/>
        </w:rPr>
      </w:pPr>
    </w:p>
    <w:p w:rsidR="00105430" w:rsidRDefault="005238C6">
      <w:pPr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lastRenderedPageBreak/>
        <w:t>Глава района</w:t>
      </w:r>
    </w:p>
    <w:p w:rsidR="00105430" w:rsidRDefault="00E546A7">
      <w:pPr>
        <w:shd w:val="clear" w:color="auto" w:fill="FFFFFF"/>
        <w:spacing w:before="312"/>
      </w:pPr>
      <w:r>
        <w:t>05ноября2014г.</w:t>
      </w:r>
      <w:r w:rsidR="005238C6">
        <w:br w:type="column"/>
      </w:r>
    </w:p>
    <w:p w:rsidR="00105430" w:rsidRDefault="005238C6">
      <w:pPr>
        <w:shd w:val="clear" w:color="auto" w:fill="FFFFFF"/>
      </w:pPr>
      <w:r>
        <w:br w:type="column"/>
      </w:r>
      <w:r>
        <w:rPr>
          <w:rFonts w:eastAsia="Times New Roman"/>
          <w:spacing w:val="-4"/>
          <w:sz w:val="28"/>
          <w:szCs w:val="28"/>
        </w:rPr>
        <w:lastRenderedPageBreak/>
        <w:t>С.Н. Медведев</w:t>
      </w:r>
    </w:p>
    <w:p w:rsidR="00105430" w:rsidRDefault="00E546A7">
      <w:pPr>
        <w:shd w:val="clear" w:color="auto" w:fill="FFFFFF"/>
        <w:ind w:left="370"/>
      </w:pPr>
      <w:r>
        <w:t>А.В.Гришин</w:t>
      </w:r>
    </w:p>
    <w:p w:rsidR="00105430" w:rsidRDefault="00105430">
      <w:pPr>
        <w:shd w:val="clear" w:color="auto" w:fill="FFFFFF"/>
        <w:ind w:left="370"/>
        <w:sectPr w:rsidR="00105430">
          <w:type w:val="continuous"/>
          <w:pgSz w:w="11909" w:h="16834"/>
          <w:pgMar w:top="1440" w:right="1256" w:bottom="720" w:left="1740" w:header="720" w:footer="720" w:gutter="0"/>
          <w:cols w:num="3" w:space="720" w:equalWidth="0">
            <w:col w:w="1569" w:space="888"/>
            <w:col w:w="720" w:space="3994"/>
            <w:col w:w="1742"/>
          </w:cols>
          <w:noEndnote/>
        </w:sectPr>
      </w:pPr>
    </w:p>
    <w:p w:rsidR="00105430" w:rsidRDefault="005238C6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lastRenderedPageBreak/>
        <w:t>Приложение 1 к Решению</w:t>
      </w:r>
    </w:p>
    <w:p w:rsidR="00105430" w:rsidRDefault="005238C6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3"/>
          <w:sz w:val="28"/>
          <w:szCs w:val="28"/>
        </w:rPr>
        <w:t>Новодеревеньковского районного</w:t>
      </w:r>
    </w:p>
    <w:p w:rsidR="00105430" w:rsidRDefault="005238C6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1"/>
          <w:sz w:val="28"/>
          <w:szCs w:val="28"/>
        </w:rPr>
        <w:t>Совета народных депутатов</w:t>
      </w:r>
    </w:p>
    <w:p w:rsidR="00105430" w:rsidRDefault="005238C6">
      <w:pPr>
        <w:shd w:val="clear" w:color="auto" w:fill="FFFFFF"/>
        <w:tabs>
          <w:tab w:val="left" w:pos="1258"/>
          <w:tab w:val="left" w:pos="3250"/>
        </w:tabs>
        <w:spacing w:line="317" w:lineRule="exact"/>
        <w:ind w:right="10"/>
        <w:jc w:val="right"/>
      </w:pPr>
      <w:r>
        <w:rPr>
          <w:sz w:val="28"/>
          <w:szCs w:val="28"/>
        </w:rPr>
        <w:t>N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от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1"/>
          <w:sz w:val="28"/>
          <w:szCs w:val="28"/>
        </w:rPr>
        <w:t xml:space="preserve">2014 </w:t>
      </w:r>
      <w:r>
        <w:rPr>
          <w:rFonts w:eastAsia="Times New Roman"/>
          <w:spacing w:val="-11"/>
          <w:sz w:val="28"/>
          <w:szCs w:val="28"/>
        </w:rPr>
        <w:t>г.</w:t>
      </w:r>
    </w:p>
    <w:p w:rsidR="00105430" w:rsidRDefault="005238C6">
      <w:pPr>
        <w:shd w:val="clear" w:color="auto" w:fill="FFFFFF"/>
        <w:spacing w:before="643" w:line="322" w:lineRule="exact"/>
        <w:ind w:left="677"/>
        <w:jc w:val="center"/>
      </w:pPr>
      <w:r>
        <w:rPr>
          <w:rFonts w:eastAsia="Times New Roman"/>
          <w:spacing w:val="-2"/>
          <w:sz w:val="28"/>
          <w:szCs w:val="28"/>
        </w:rPr>
        <w:t>Перечень</w:t>
      </w:r>
    </w:p>
    <w:p w:rsidR="00105430" w:rsidRDefault="005238C6">
      <w:pPr>
        <w:shd w:val="clear" w:color="auto" w:fill="FFFFFF"/>
        <w:spacing w:line="322" w:lineRule="exact"/>
        <w:ind w:left="662"/>
        <w:jc w:val="center"/>
      </w:pPr>
      <w:r>
        <w:rPr>
          <w:rFonts w:eastAsia="Times New Roman"/>
          <w:spacing w:val="-2"/>
          <w:sz w:val="28"/>
          <w:szCs w:val="28"/>
        </w:rPr>
        <w:t>услуг, которые являются необходимыми и обязательными</w:t>
      </w:r>
    </w:p>
    <w:p w:rsidR="00105430" w:rsidRDefault="005238C6">
      <w:pPr>
        <w:shd w:val="clear" w:color="auto" w:fill="FFFFFF"/>
        <w:spacing w:line="322" w:lineRule="exact"/>
        <w:ind w:left="667"/>
        <w:jc w:val="center"/>
      </w:pPr>
      <w:r>
        <w:rPr>
          <w:rFonts w:eastAsia="Times New Roman"/>
          <w:sz w:val="28"/>
          <w:szCs w:val="28"/>
        </w:rPr>
        <w:t>для предоставления муниципальных услуг администрацией</w:t>
      </w:r>
    </w:p>
    <w:p w:rsidR="00105430" w:rsidRDefault="005238C6">
      <w:pPr>
        <w:shd w:val="clear" w:color="auto" w:fill="FFFFFF"/>
        <w:spacing w:line="322" w:lineRule="exact"/>
        <w:ind w:left="662"/>
        <w:jc w:val="center"/>
      </w:pPr>
      <w:r>
        <w:rPr>
          <w:rFonts w:eastAsia="Times New Roman"/>
          <w:spacing w:val="-3"/>
          <w:sz w:val="28"/>
          <w:szCs w:val="28"/>
        </w:rPr>
        <w:t>Новодеревеньковского района и предоставляются организациями,</w:t>
      </w:r>
    </w:p>
    <w:p w:rsidR="00105430" w:rsidRDefault="005238C6">
      <w:pPr>
        <w:shd w:val="clear" w:color="auto" w:fill="FFFFFF"/>
        <w:spacing w:line="322" w:lineRule="exact"/>
        <w:ind w:left="686"/>
        <w:jc w:val="center"/>
      </w:pPr>
      <w:r>
        <w:rPr>
          <w:rFonts w:eastAsia="Times New Roman"/>
          <w:sz w:val="28"/>
          <w:szCs w:val="28"/>
        </w:rPr>
        <w:t>участвующими в предоставлении муниципальных услуг</w:t>
      </w:r>
    </w:p>
    <w:p w:rsidR="00105430" w:rsidRDefault="005238C6">
      <w:pPr>
        <w:shd w:val="clear" w:color="auto" w:fill="FFFFFF"/>
        <w:spacing w:line="322" w:lineRule="exact"/>
        <w:ind w:left="706"/>
        <w:jc w:val="center"/>
      </w:pPr>
      <w:r>
        <w:rPr>
          <w:rFonts w:eastAsia="Times New Roman"/>
          <w:spacing w:val="-2"/>
          <w:sz w:val="28"/>
          <w:szCs w:val="28"/>
        </w:rPr>
        <w:t>администрацией Новодеревеньковского района</w:t>
      </w:r>
    </w:p>
    <w:p w:rsidR="00105430" w:rsidRDefault="00105430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4579"/>
        <w:gridCol w:w="4872"/>
      </w:tblGrid>
      <w:tr w:rsidR="00105430">
        <w:trPr>
          <w:trHeight w:hRule="exact" w:val="19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01" w:firstLine="5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Услуги, являющиеся необходимыми </w:t>
            </w:r>
            <w:r>
              <w:rPr>
                <w:rFonts w:eastAsia="Times New Roman"/>
                <w:sz w:val="28"/>
                <w:szCs w:val="28"/>
              </w:rPr>
              <w:t xml:space="preserve">и обязательными для предоставления муниципальных услуг администрацией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Новодеревеньковского района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49" w:hanging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Организации, предоставляющие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необходимые и обязательные услуги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участвующие в предоставлении </w:t>
            </w:r>
            <w:r>
              <w:rPr>
                <w:rFonts w:eastAsia="Times New Roman"/>
                <w:sz w:val="28"/>
                <w:szCs w:val="28"/>
              </w:rPr>
              <w:t>муниципальных услуг</w:t>
            </w:r>
          </w:p>
        </w:tc>
      </w:tr>
      <w:tr w:rsidR="00105430">
        <w:trPr>
          <w:trHeight w:hRule="exact" w:val="3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66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672"/>
            </w:pPr>
            <w:r>
              <w:rPr>
                <w:sz w:val="28"/>
                <w:szCs w:val="28"/>
              </w:rPr>
              <w:t>3</w:t>
            </w:r>
          </w:p>
        </w:tc>
      </w:tr>
      <w:tr w:rsidR="00105430">
        <w:trPr>
          <w:trHeight w:hRule="exact" w:val="9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2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Выдача кадастрового паспорта </w:t>
            </w:r>
            <w:r>
              <w:rPr>
                <w:rFonts w:eastAsia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16" w:hanging="5"/>
            </w:pPr>
            <w:r>
              <w:rPr>
                <w:rFonts w:eastAsia="Times New Roman"/>
                <w:sz w:val="28"/>
                <w:szCs w:val="28"/>
              </w:rPr>
              <w:t xml:space="preserve">Федеральное государственное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бюджетное учреждение "Кадастровая </w:t>
            </w:r>
            <w:r>
              <w:rPr>
                <w:rFonts w:eastAsia="Times New Roman"/>
                <w:sz w:val="28"/>
                <w:szCs w:val="28"/>
              </w:rPr>
              <w:t>палата" по Орловской области</w:t>
            </w:r>
          </w:p>
        </w:tc>
      </w:tr>
      <w:tr w:rsidR="00105430">
        <w:trPr>
          <w:trHeight w:hRule="exact" w:val="9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87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Выдача кадастровой выписки </w:t>
            </w:r>
            <w:r>
              <w:rPr>
                <w:rFonts w:eastAsia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16" w:hanging="5"/>
            </w:pPr>
            <w:r>
              <w:rPr>
                <w:rFonts w:eastAsia="Times New Roman"/>
                <w:sz w:val="28"/>
                <w:szCs w:val="28"/>
              </w:rPr>
              <w:t xml:space="preserve">Федеральное государственное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бюджетное учреждение "Кадастровая </w:t>
            </w:r>
            <w:r>
              <w:rPr>
                <w:rFonts w:eastAsia="Times New Roman"/>
                <w:sz w:val="28"/>
                <w:szCs w:val="28"/>
              </w:rPr>
              <w:t>палата" по Орловской области</w:t>
            </w:r>
          </w:p>
        </w:tc>
      </w:tr>
      <w:tr w:rsidR="00105430">
        <w:trPr>
          <w:trHeight w:hRule="exact" w:val="9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104"/>
            </w:pPr>
            <w:r>
              <w:rPr>
                <w:rFonts w:eastAsia="Times New Roman"/>
                <w:sz w:val="28"/>
                <w:szCs w:val="28"/>
              </w:rPr>
              <w:t>Выдача кадастрового плана территории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16"/>
            </w:pPr>
            <w:r>
              <w:rPr>
                <w:rFonts w:eastAsia="Times New Roman"/>
                <w:sz w:val="28"/>
                <w:szCs w:val="28"/>
              </w:rPr>
              <w:t xml:space="preserve">Федеральное государственное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бюджетное учреждение "Кадастровая </w:t>
            </w:r>
            <w:r>
              <w:rPr>
                <w:rFonts w:eastAsia="Times New Roman"/>
                <w:sz w:val="28"/>
                <w:szCs w:val="28"/>
              </w:rPr>
              <w:t>палата" по Орловской области</w:t>
            </w:r>
          </w:p>
        </w:tc>
      </w:tr>
      <w:tr w:rsidR="00105430">
        <w:trPr>
          <w:trHeight w:hRule="exact" w:val="22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 xml:space="preserve">Выдача выписки из Единого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государственного реестра прав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 ним на испрашиваемый земельный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участок и объект недвижимости, расположенный на приобретаемом </w:t>
            </w:r>
            <w:r>
              <w:rPr>
                <w:rFonts w:eastAsia="Times New Roman"/>
                <w:sz w:val="28"/>
                <w:szCs w:val="28"/>
              </w:rPr>
              <w:t>земельном участке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163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eastAsia="Times New Roman"/>
                <w:sz w:val="28"/>
                <w:szCs w:val="28"/>
              </w:rPr>
              <w:t xml:space="preserve">государственной регистрации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кадастра и картографии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193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Выдача выписки из Единого государственного реестра прав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 ним о правах отдельного лица на </w:t>
            </w:r>
            <w:r>
              <w:rPr>
                <w:rFonts w:eastAsia="Times New Roman"/>
                <w:sz w:val="28"/>
                <w:szCs w:val="28"/>
              </w:rPr>
              <w:t>имеющиеся у него объекты недвижимого имущества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54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eastAsia="Times New Roman"/>
                <w:sz w:val="28"/>
                <w:szCs w:val="28"/>
              </w:rPr>
              <w:t xml:space="preserve">государственной регистрации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кадастра и картографии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13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01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Выдача выписки из Единого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государственного реестра прав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на недвижимое имущество и </w:t>
            </w:r>
            <w:r>
              <w:rPr>
                <w:rFonts w:eastAsia="Times New Roman"/>
                <w:sz w:val="28"/>
                <w:szCs w:val="28"/>
              </w:rPr>
              <w:t>сделок с ним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54" w:firstLine="1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eastAsia="Times New Roman"/>
                <w:sz w:val="28"/>
                <w:szCs w:val="28"/>
              </w:rPr>
              <w:t xml:space="preserve">государственной регистрации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кадастра и картографии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</w:tbl>
    <w:p w:rsidR="00105430" w:rsidRDefault="00105430">
      <w:pPr>
        <w:sectPr w:rsidR="00105430">
          <w:pgSz w:w="11909" w:h="16834"/>
          <w:pgMar w:top="977" w:right="949" w:bottom="360" w:left="8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74"/>
        <w:gridCol w:w="4872"/>
      </w:tblGrid>
      <w:tr w:rsidR="00105430">
        <w:trPr>
          <w:trHeight w:hRule="exact" w:val="19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Выдача выписки из Единого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государственного реестра прав на недвижимое имущество и сделок с ним о предоставлении </w:t>
            </w:r>
            <w:r>
              <w:rPr>
                <w:rFonts w:eastAsia="Times New Roman"/>
                <w:sz w:val="28"/>
                <w:szCs w:val="28"/>
              </w:rPr>
              <w:t xml:space="preserve">сведений, содержащихся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правоустанавливающих документах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78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eastAsia="Times New Roman"/>
                <w:sz w:val="28"/>
                <w:szCs w:val="28"/>
              </w:rPr>
              <w:t xml:space="preserve">государственной регистрации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кадастра и картографии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16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3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Получение сведений (информации), </w:t>
            </w:r>
            <w:r>
              <w:rPr>
                <w:rFonts w:eastAsia="Times New Roman"/>
                <w:sz w:val="28"/>
                <w:szCs w:val="28"/>
              </w:rPr>
              <w:t xml:space="preserve">содержащихся в Едином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государственном реестре прав на недвижимое имущество и сделок с </w:t>
            </w:r>
            <w:r>
              <w:rPr>
                <w:rFonts w:eastAsia="Times New Roman"/>
                <w:sz w:val="28"/>
                <w:szCs w:val="28"/>
              </w:rPr>
              <w:t>ним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178" w:hanging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eastAsia="Times New Roman"/>
                <w:sz w:val="28"/>
                <w:szCs w:val="28"/>
              </w:rPr>
              <w:t xml:space="preserve">государственной регистрации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кадастра и картографии по Орловской</w:t>
            </w:r>
          </w:p>
          <w:p w:rsidR="00105430" w:rsidRDefault="005238C6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9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1018"/>
            </w:pPr>
            <w:r>
              <w:rPr>
                <w:rFonts w:eastAsia="Times New Roman"/>
                <w:sz w:val="28"/>
                <w:szCs w:val="28"/>
              </w:rPr>
              <w:t>Выдача выписки из Единого государственного реестра юридических лиц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67" w:hanging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Межрайонная инспекция Федеральной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налоговой службы N 5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9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2"/>
            </w:pPr>
            <w:r>
              <w:rPr>
                <w:rFonts w:eastAsia="Times New Roman"/>
                <w:sz w:val="28"/>
                <w:szCs w:val="28"/>
              </w:rPr>
              <w:t xml:space="preserve">Выдача выписки из Единого государственного реестра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6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Межрайонная инспекция Федеральной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налоговой службы N 5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9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58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Предоставление справки о наличии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или об отсутствии задолженности </w:t>
            </w:r>
            <w:r>
              <w:rPr>
                <w:rFonts w:eastAsia="Times New Roman"/>
                <w:sz w:val="28"/>
                <w:szCs w:val="28"/>
              </w:rPr>
              <w:t>по уплате налогов и сборов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6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Межрайонная инспекция Федеральной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налоговой службы N 5 по Орловской </w:t>
            </w: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105430">
        <w:trPr>
          <w:trHeight w:hRule="exact" w:val="6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782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Подготовка проектно-сметной </w:t>
            </w:r>
            <w:r>
              <w:rPr>
                <w:rFonts w:eastAsia="Times New Roman"/>
                <w:sz w:val="28"/>
                <w:szCs w:val="28"/>
              </w:rPr>
              <w:t>документации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Проектные организации</w:t>
            </w:r>
          </w:p>
        </w:tc>
      </w:tr>
      <w:tr w:rsidR="00105430">
        <w:trPr>
          <w:trHeight w:hRule="exact" w:val="16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88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Подготовка схемы планировочной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организации земельного участка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 обозначением места размещения </w:t>
            </w:r>
            <w:r>
              <w:rPr>
                <w:rFonts w:eastAsia="Times New Roman"/>
                <w:sz w:val="28"/>
                <w:szCs w:val="28"/>
              </w:rPr>
              <w:t>объекта индивидуального жилищного строительства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Проектные организации</w:t>
            </w:r>
          </w:p>
        </w:tc>
      </w:tr>
      <w:tr w:rsidR="00105430">
        <w:trPr>
          <w:trHeight w:hRule="exact" w:val="32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Предоставление документов, подтверждающих соответствие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построенного объекта капитального </w:t>
            </w:r>
            <w:r>
              <w:rPr>
                <w:rFonts w:eastAsia="Times New Roman"/>
                <w:sz w:val="28"/>
                <w:szCs w:val="28"/>
              </w:rPr>
              <w:t xml:space="preserve">строительства техническим условиям и подписанных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представителями организаций, осуществляющих эксплуатацию </w:t>
            </w:r>
            <w:r>
              <w:rPr>
                <w:rFonts w:eastAsia="Times New Roman"/>
                <w:sz w:val="28"/>
                <w:szCs w:val="28"/>
              </w:rPr>
              <w:t>сетей</w:t>
            </w:r>
          </w:p>
          <w:p w:rsidR="00105430" w:rsidRDefault="005238C6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/>
                <w:sz w:val="28"/>
                <w:szCs w:val="28"/>
              </w:rPr>
              <w:t xml:space="preserve">инженерно-технического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обеспечения (при их наличии)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662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Организации, осуществляющие </w:t>
            </w:r>
            <w:r>
              <w:rPr>
                <w:rFonts w:eastAsia="Times New Roman"/>
                <w:sz w:val="28"/>
                <w:szCs w:val="28"/>
              </w:rPr>
              <w:t xml:space="preserve">эксплуатацию сетей в районе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водоснабжения, теплоснабжения, газоснабжения, энергоснабжения, </w:t>
            </w:r>
            <w:r>
              <w:rPr>
                <w:rFonts w:eastAsia="Times New Roman"/>
                <w:sz w:val="28"/>
                <w:szCs w:val="28"/>
              </w:rPr>
              <w:t>оказывающие услуги связи</w:t>
            </w:r>
          </w:p>
        </w:tc>
      </w:tr>
    </w:tbl>
    <w:p w:rsidR="00105430" w:rsidRDefault="00105430">
      <w:pPr>
        <w:sectPr w:rsidR="00105430">
          <w:pgSz w:w="11909" w:h="16834"/>
          <w:pgMar w:top="1440" w:right="1061" w:bottom="720" w:left="8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584"/>
        <w:gridCol w:w="4872"/>
      </w:tblGrid>
      <w:tr w:rsidR="00105430">
        <w:trPr>
          <w:trHeight w:hRule="exact" w:val="51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z w:val="28"/>
                <w:szCs w:val="28"/>
              </w:rPr>
              <w:t xml:space="preserve">Заключение органа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государственного строительного </w:t>
            </w:r>
            <w:r>
              <w:rPr>
                <w:rFonts w:eastAsia="Times New Roman"/>
                <w:sz w:val="28"/>
                <w:szCs w:val="28"/>
              </w:rPr>
              <w:t xml:space="preserve">надзора (в случае, если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предусмотрено осуществление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государственного строительного </w:t>
            </w:r>
            <w:r>
              <w:rPr>
                <w:rFonts w:eastAsia="Times New Roman"/>
                <w:sz w:val="28"/>
                <w:szCs w:val="28"/>
              </w:rPr>
              <w:t xml:space="preserve">надзора)о соответствии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построенного объекта капитального </w:t>
            </w:r>
            <w:r>
              <w:rPr>
                <w:rFonts w:eastAsia="Times New Roman"/>
                <w:sz w:val="28"/>
                <w:szCs w:val="28"/>
              </w:rPr>
              <w:t xml:space="preserve">строительства требованиям технических регламентов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проектной документации, в том числе требованиям энергетической эффективности и требованиям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оснащенности объекта капитального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строительства приборами учета используемых энергетических </w:t>
            </w:r>
            <w:r>
              <w:rPr>
                <w:rFonts w:eastAsia="Times New Roman"/>
                <w:sz w:val="28"/>
                <w:szCs w:val="28"/>
              </w:rPr>
              <w:t>ресурсов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350" w:hanging="2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Управление по государственному строительному надзору и жилищной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инспекции Орловской области</w:t>
            </w:r>
          </w:p>
        </w:tc>
      </w:tr>
      <w:tr w:rsidR="00105430">
        <w:trPr>
          <w:trHeight w:hRule="exact" w:val="22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66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Предоставление технического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паспорта объекта капитального </w:t>
            </w:r>
            <w:r>
              <w:rPr>
                <w:rFonts w:eastAsia="Times New Roman"/>
                <w:sz w:val="28"/>
                <w:szCs w:val="28"/>
              </w:rPr>
              <w:t>строительства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54" w:hanging="10"/>
            </w:pPr>
            <w:r>
              <w:rPr>
                <w:rFonts w:eastAsia="Times New Roman"/>
                <w:sz w:val="28"/>
                <w:szCs w:val="28"/>
              </w:rPr>
              <w:t xml:space="preserve">Дополнительный офис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Новодеревеньковском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Верховское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отделение) государственного унитарного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предприятия Орловской области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"Межрегиональное бюро технической </w:t>
            </w:r>
            <w:r>
              <w:rPr>
                <w:rFonts w:eastAsia="Times New Roman"/>
                <w:sz w:val="28"/>
                <w:szCs w:val="28"/>
              </w:rPr>
              <w:t>инвентаризации"</w:t>
            </w:r>
          </w:p>
        </w:tc>
      </w:tr>
      <w:tr w:rsidR="00105430">
        <w:trPr>
          <w:trHeight w:hRule="exact" w:val="16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3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Получение технических условий на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подключение к инженерным сетям,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справки от коммунальных служб о </w:t>
            </w:r>
            <w:r>
              <w:rPr>
                <w:rFonts w:eastAsia="Times New Roman"/>
                <w:sz w:val="28"/>
                <w:szCs w:val="28"/>
              </w:rPr>
              <w:t>выполнении работ согласно техническим условиям и проекту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Специализированные организации</w:t>
            </w:r>
          </w:p>
        </w:tc>
      </w:tr>
      <w:tr w:rsidR="00105430">
        <w:trPr>
          <w:trHeight w:hRule="exact" w:val="225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71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Выдача кадастрового паспорта </w:t>
            </w:r>
            <w:r>
              <w:rPr>
                <w:rFonts w:eastAsia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39" w:firstLine="5"/>
            </w:pPr>
            <w:r>
              <w:rPr>
                <w:rFonts w:eastAsia="Times New Roman"/>
                <w:sz w:val="28"/>
                <w:szCs w:val="28"/>
              </w:rPr>
              <w:t xml:space="preserve">Дополнительный офис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Новодеревеньковском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Верховское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отделение) государственного унитарного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предприятия Орловской области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"Межрегиональное бюро технической </w:t>
            </w:r>
            <w:r>
              <w:rPr>
                <w:rFonts w:eastAsia="Times New Roman"/>
                <w:sz w:val="28"/>
                <w:szCs w:val="28"/>
              </w:rPr>
              <w:t>инвентаризации"</w:t>
            </w:r>
          </w:p>
        </w:tc>
      </w:tr>
      <w:tr w:rsidR="00105430">
        <w:trPr>
          <w:trHeight w:hRule="exact" w:val="227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Выдача кадастрового паспорта </w:t>
            </w:r>
            <w:r>
              <w:rPr>
                <w:rFonts w:eastAsia="Times New Roman"/>
                <w:sz w:val="28"/>
                <w:szCs w:val="28"/>
              </w:rPr>
              <w:t>нежилого здания, строения, сооружения, помещения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34" w:firstLine="10"/>
            </w:pPr>
            <w:r>
              <w:rPr>
                <w:rFonts w:eastAsia="Times New Roman"/>
                <w:sz w:val="28"/>
                <w:szCs w:val="28"/>
              </w:rPr>
              <w:t xml:space="preserve">Дополнительный офис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Новодеревеньковском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Верховское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отделение) государственного унитарного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предприятия Орловской области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"Межрегиональное бюро технической </w:t>
            </w:r>
            <w:r>
              <w:rPr>
                <w:rFonts w:eastAsia="Times New Roman"/>
                <w:sz w:val="28"/>
                <w:szCs w:val="28"/>
              </w:rPr>
              <w:t>инвентаризации"</w:t>
            </w:r>
          </w:p>
        </w:tc>
      </w:tr>
    </w:tbl>
    <w:p w:rsidR="00105430" w:rsidRDefault="00105430">
      <w:pPr>
        <w:sectPr w:rsidR="00105430">
          <w:pgSz w:w="11909" w:h="16834"/>
          <w:pgMar w:top="1440" w:right="951" w:bottom="720" w:left="94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579"/>
        <w:gridCol w:w="4872"/>
      </w:tblGrid>
      <w:tr w:rsidR="00105430">
        <w:trPr>
          <w:trHeight w:hRule="exact" w:val="22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586"/>
            </w:pPr>
            <w:r>
              <w:rPr>
                <w:rFonts w:eastAsia="Times New Roman"/>
                <w:sz w:val="28"/>
                <w:szCs w:val="28"/>
              </w:rPr>
              <w:t xml:space="preserve">Выдача справки об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инвентаризационной стоимости </w:t>
            </w:r>
            <w:r>
              <w:rPr>
                <w:rFonts w:eastAsia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58" w:hanging="19"/>
            </w:pPr>
            <w:r>
              <w:rPr>
                <w:rFonts w:eastAsia="Times New Roman"/>
                <w:sz w:val="28"/>
                <w:szCs w:val="28"/>
              </w:rPr>
              <w:t xml:space="preserve">Дополнительный офис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Новодеревеньковском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районе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Верховское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отделение) государственного унитарного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предприятия Орловской области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"Межрегиональное бюро технической </w:t>
            </w:r>
            <w:r>
              <w:rPr>
                <w:rFonts w:eastAsia="Times New Roman"/>
                <w:sz w:val="28"/>
                <w:szCs w:val="28"/>
              </w:rPr>
              <w:t>инвентаризации"</w:t>
            </w:r>
          </w:p>
        </w:tc>
      </w:tr>
      <w:tr w:rsidR="00105430">
        <w:trPr>
          <w:trHeight w:hRule="exact" w:val="12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854" w:firstLine="5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сведений 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государственной регистрации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рождения, заключения брака, </w:t>
            </w:r>
            <w:r>
              <w:rPr>
                <w:rFonts w:eastAsia="Times New Roman"/>
                <w:sz w:val="28"/>
                <w:szCs w:val="28"/>
              </w:rPr>
              <w:t>смерти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514" w:hanging="5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Органы записи актов гражданского </w:t>
            </w:r>
            <w:r>
              <w:rPr>
                <w:rFonts w:eastAsia="Times New Roman"/>
                <w:sz w:val="28"/>
                <w:szCs w:val="28"/>
              </w:rPr>
              <w:t>состояния</w:t>
            </w:r>
          </w:p>
        </w:tc>
      </w:tr>
      <w:tr w:rsidR="00105430">
        <w:trPr>
          <w:trHeight w:hRule="exact" w:val="16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39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сведений 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регистрации граждан по месту </w:t>
            </w:r>
            <w:r>
              <w:rPr>
                <w:rFonts w:eastAsia="Times New Roman"/>
                <w:sz w:val="28"/>
                <w:szCs w:val="28"/>
              </w:rPr>
              <w:t xml:space="preserve">жительства, сведений 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регистрации граждан по месту </w:t>
            </w: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58" w:hanging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Межрайонный отдел УФМС России по </w:t>
            </w:r>
            <w:r>
              <w:rPr>
                <w:rFonts w:eastAsia="Times New Roman"/>
                <w:sz w:val="28"/>
                <w:szCs w:val="28"/>
              </w:rPr>
              <w:t>Орловской области Администрации сельских поселений Новодеревеньковского района</w:t>
            </w:r>
          </w:p>
        </w:tc>
      </w:tr>
      <w:tr w:rsidR="00105430">
        <w:trPr>
          <w:trHeight w:hRule="exact" w:val="16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115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Техническое заключение проектной </w:t>
            </w:r>
            <w:r>
              <w:rPr>
                <w:rFonts w:eastAsia="Times New Roman"/>
                <w:sz w:val="28"/>
                <w:szCs w:val="28"/>
              </w:rPr>
              <w:t xml:space="preserve">организации о соответствии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противопожарным, строительным и </w:t>
            </w:r>
            <w:r>
              <w:rPr>
                <w:rFonts w:eastAsia="Times New Roman"/>
                <w:sz w:val="28"/>
                <w:szCs w:val="28"/>
              </w:rPr>
              <w:t>санитарно-эпидемиологическим нормам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624" w:hanging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Проектная организация, имеющая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лицензию на проведение данной </w:t>
            </w: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105430">
        <w:trPr>
          <w:trHeight w:hRule="exact" w:val="19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941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Выдача справок о получении </w:t>
            </w:r>
            <w:r>
              <w:rPr>
                <w:rFonts w:eastAsia="Times New Roman"/>
                <w:sz w:val="28"/>
                <w:szCs w:val="28"/>
              </w:rPr>
              <w:t>алиментов членами семьи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936"/>
            </w:pPr>
            <w:r>
              <w:rPr>
                <w:rFonts w:eastAsia="Times New Roman"/>
                <w:sz w:val="28"/>
                <w:szCs w:val="28"/>
              </w:rPr>
              <w:t xml:space="preserve">Отдел судебных приставов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Новодеревеньковскому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Краснозоренскому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районам Управления Федеральной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службы судебных приставов по </w:t>
            </w:r>
            <w:r>
              <w:rPr>
                <w:rFonts w:eastAsia="Times New Roman"/>
                <w:sz w:val="28"/>
                <w:szCs w:val="28"/>
              </w:rPr>
              <w:t>Орловской области</w:t>
            </w:r>
          </w:p>
        </w:tc>
      </w:tr>
      <w:tr w:rsidR="00105430">
        <w:trPr>
          <w:trHeight w:hRule="exact"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86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сведений 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размерах пенсий по возрасту,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инвалидности, по потере кормильца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Управление пенсионного фонда</w:t>
            </w:r>
          </w:p>
          <w:p w:rsidR="00105430" w:rsidRDefault="005238C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России</w:t>
            </w:r>
          </w:p>
          <w:p w:rsidR="00105430" w:rsidRDefault="005238C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Новодеревеньковском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районе</w:t>
            </w:r>
          </w:p>
        </w:tc>
      </w:tr>
      <w:tr w:rsidR="00105430">
        <w:trPr>
          <w:trHeight w:hRule="exact" w:val="97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47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Выдача справок о назначенных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пособиях, в том числе о пособии </w:t>
            </w:r>
            <w:r>
              <w:rPr>
                <w:rFonts w:eastAsia="Times New Roman"/>
                <w:sz w:val="28"/>
                <w:szCs w:val="28"/>
              </w:rPr>
              <w:t>по безработице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312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Казенное учреждение Орловской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области "Центр занятости населения Новодеревеньковского района"</w:t>
            </w:r>
          </w:p>
        </w:tc>
      </w:tr>
      <w:tr w:rsidR="00105430">
        <w:trPr>
          <w:trHeight w:hRule="exact"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 xml:space="preserve">Предоставление справки о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признании гражданина безработным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307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Казенное учреждение Орловской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области "Центр занятости населения Новодеревеньковского района"</w:t>
            </w:r>
          </w:p>
        </w:tc>
      </w:tr>
      <w:tr w:rsidR="00105430">
        <w:trPr>
          <w:trHeight w:hRule="exact" w:val="19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26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Выдача справок о пособиях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уходу за ребенком до достижения </w:t>
            </w:r>
            <w:r>
              <w:rPr>
                <w:rFonts w:eastAsia="Times New Roman"/>
                <w:sz w:val="28"/>
                <w:szCs w:val="28"/>
              </w:rPr>
              <w:t xml:space="preserve">им возраста полутора лет,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ежемесячных пособиях на ребенка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одиноким матерям, пособиях </w:t>
            </w:r>
            <w:r>
              <w:rPr>
                <w:rFonts w:eastAsia="Times New Roman"/>
                <w:sz w:val="28"/>
                <w:szCs w:val="28"/>
              </w:rPr>
              <w:t>многодетным семьям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67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Казенное учреждение Орловской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области "Областной центр социальной </w:t>
            </w:r>
            <w:r>
              <w:rPr>
                <w:rFonts w:eastAsia="Times New Roman"/>
                <w:sz w:val="28"/>
                <w:szCs w:val="28"/>
              </w:rPr>
              <w:t>защиты населения" по Новодеревеньковского району</w:t>
            </w:r>
          </w:p>
        </w:tc>
      </w:tr>
    </w:tbl>
    <w:p w:rsidR="00105430" w:rsidRDefault="00105430">
      <w:pPr>
        <w:sectPr w:rsidR="00105430">
          <w:pgSz w:w="11909" w:h="16834"/>
          <w:pgMar w:top="1440" w:right="1107" w:bottom="360" w:left="7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4579"/>
        <w:gridCol w:w="4867"/>
      </w:tblGrid>
      <w:tr w:rsidR="00105430">
        <w:trPr>
          <w:trHeight w:hRule="exact" w:val="22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365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Предоставление заключения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врачебной комиссии лечебно-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профилактического учреждения о </w:t>
            </w:r>
            <w:r>
              <w:rPr>
                <w:rFonts w:eastAsia="Times New Roman"/>
                <w:sz w:val="28"/>
                <w:szCs w:val="28"/>
              </w:rPr>
              <w:t xml:space="preserve">необходимости получения медицинских услуг и (или)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приобретения лекарственных </w:t>
            </w: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Учреждения здравоохранения</w:t>
            </w:r>
          </w:p>
        </w:tc>
      </w:tr>
      <w:tr w:rsidR="00105430">
        <w:trPr>
          <w:trHeight w:hRule="exact" w:val="22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9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Выдача справки о наличии у </w:t>
            </w:r>
            <w:r>
              <w:rPr>
                <w:rFonts w:eastAsia="Times New Roman"/>
                <w:sz w:val="28"/>
                <w:szCs w:val="28"/>
              </w:rPr>
              <w:t xml:space="preserve">гражданина тяжелой формы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хронического заболевания, при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котором совместное проживание с ним в одной квартире невозможно </w:t>
            </w:r>
            <w:r>
              <w:rPr>
                <w:rFonts w:eastAsia="Times New Roman"/>
                <w:sz w:val="28"/>
                <w:szCs w:val="28"/>
              </w:rPr>
              <w:t>(при наличии тяжелого заболевания)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Учреждения здравоохранения</w:t>
            </w:r>
          </w:p>
        </w:tc>
      </w:tr>
      <w:tr w:rsidR="00105430"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31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Выдача экспертного заключения 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техническом состоянии жилого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помещения, многоквартирного </w:t>
            </w:r>
            <w:r>
              <w:rPr>
                <w:rFonts w:eastAsia="Times New Roman"/>
                <w:sz w:val="28"/>
                <w:szCs w:val="28"/>
              </w:rPr>
              <w:t>жилого дома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17" w:lineRule="exact"/>
              <w:ind w:right="610" w:hanging="5"/>
            </w:pPr>
            <w:r>
              <w:rPr>
                <w:rFonts w:eastAsia="Times New Roman"/>
                <w:sz w:val="28"/>
                <w:szCs w:val="28"/>
              </w:rPr>
              <w:t xml:space="preserve">Проектно-изыскательские 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специализированные организации</w:t>
            </w:r>
          </w:p>
        </w:tc>
      </w:tr>
      <w:tr w:rsidR="00105430">
        <w:trPr>
          <w:trHeight w:hRule="exact" w:val="6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806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Выдача копии лицевого счета, </w:t>
            </w:r>
            <w:r>
              <w:rPr>
                <w:rFonts w:eastAsia="Times New Roman"/>
                <w:sz w:val="28"/>
                <w:szCs w:val="28"/>
              </w:rPr>
              <w:t>выписки из домовой книги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6" w:lineRule="exact"/>
              <w:ind w:right="293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Администрации сельских поселений </w:t>
            </w:r>
            <w:r>
              <w:rPr>
                <w:rFonts w:eastAsia="Times New Roman"/>
                <w:sz w:val="28"/>
                <w:szCs w:val="28"/>
              </w:rPr>
              <w:t>Новодеревеньковского района</w:t>
            </w:r>
          </w:p>
        </w:tc>
      </w:tr>
      <w:tr w:rsidR="00105430">
        <w:trPr>
          <w:trHeight w:hRule="exact" w:val="6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754" w:firstLine="5"/>
            </w:pPr>
            <w:r>
              <w:rPr>
                <w:rFonts w:eastAsia="Times New Roman"/>
                <w:sz w:val="28"/>
                <w:szCs w:val="28"/>
              </w:rPr>
              <w:t xml:space="preserve">Выдача справки о наличии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30" w:rsidRDefault="005238C6">
            <w:pPr>
              <w:shd w:val="clear" w:color="auto" w:fill="FFFFFF"/>
              <w:spacing w:line="322" w:lineRule="exact"/>
              <w:ind w:right="293" w:firstLine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Администрации сельских поселений </w:t>
            </w:r>
            <w:r>
              <w:rPr>
                <w:rFonts w:eastAsia="Times New Roman"/>
                <w:sz w:val="28"/>
                <w:szCs w:val="28"/>
              </w:rPr>
              <w:t>Новодеревеньковского района</w:t>
            </w:r>
          </w:p>
        </w:tc>
      </w:tr>
    </w:tbl>
    <w:p w:rsidR="00105430" w:rsidRDefault="00105430">
      <w:pPr>
        <w:sectPr w:rsidR="00105430">
          <w:pgSz w:w="11909" w:h="16834"/>
          <w:pgMar w:top="1440" w:right="1130" w:bottom="720" w:left="785" w:header="720" w:footer="720" w:gutter="0"/>
          <w:cols w:space="60"/>
          <w:noEndnote/>
        </w:sectPr>
      </w:pPr>
    </w:p>
    <w:p w:rsidR="00105430" w:rsidRDefault="005238C6">
      <w:pPr>
        <w:shd w:val="clear" w:color="auto" w:fill="FFFFFF"/>
        <w:spacing w:line="322" w:lineRule="exact"/>
        <w:ind w:right="38"/>
        <w:jc w:val="right"/>
      </w:pPr>
      <w:r>
        <w:rPr>
          <w:rFonts w:eastAsia="Times New Roman"/>
          <w:spacing w:val="-1"/>
          <w:sz w:val="28"/>
          <w:szCs w:val="28"/>
        </w:rPr>
        <w:lastRenderedPageBreak/>
        <w:t>Приложение 2 к Решению</w:t>
      </w:r>
    </w:p>
    <w:p w:rsidR="00105430" w:rsidRDefault="005238C6">
      <w:pPr>
        <w:shd w:val="clear" w:color="auto" w:fill="FFFFFF"/>
        <w:spacing w:line="322" w:lineRule="exact"/>
        <w:ind w:right="38"/>
        <w:jc w:val="right"/>
      </w:pPr>
      <w:r>
        <w:rPr>
          <w:rFonts w:eastAsia="Times New Roman"/>
          <w:spacing w:val="-3"/>
          <w:sz w:val="28"/>
          <w:szCs w:val="28"/>
        </w:rPr>
        <w:t>Новодеревеньковского районного</w:t>
      </w:r>
    </w:p>
    <w:p w:rsidR="00105430" w:rsidRDefault="005238C6">
      <w:pPr>
        <w:shd w:val="clear" w:color="auto" w:fill="FFFFFF"/>
        <w:spacing w:line="322" w:lineRule="exact"/>
        <w:ind w:right="38"/>
        <w:jc w:val="right"/>
      </w:pPr>
      <w:r>
        <w:rPr>
          <w:rFonts w:eastAsia="Times New Roman"/>
          <w:spacing w:val="-1"/>
          <w:sz w:val="28"/>
          <w:szCs w:val="28"/>
        </w:rPr>
        <w:t>Совета народных депутатов</w:t>
      </w:r>
    </w:p>
    <w:p w:rsidR="00105430" w:rsidRDefault="005238C6">
      <w:pPr>
        <w:shd w:val="clear" w:color="auto" w:fill="FFFFFF"/>
        <w:tabs>
          <w:tab w:val="left" w:pos="1267"/>
          <w:tab w:val="left" w:pos="3259"/>
        </w:tabs>
        <w:spacing w:line="322" w:lineRule="exact"/>
        <w:ind w:right="48"/>
        <w:jc w:val="right"/>
      </w:pPr>
      <w:r>
        <w:rPr>
          <w:sz w:val="28"/>
          <w:szCs w:val="28"/>
        </w:rPr>
        <w:t>N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от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1"/>
          <w:sz w:val="28"/>
          <w:szCs w:val="28"/>
        </w:rPr>
        <w:t xml:space="preserve">2014 </w:t>
      </w:r>
      <w:r>
        <w:rPr>
          <w:rFonts w:eastAsia="Times New Roman"/>
          <w:spacing w:val="-11"/>
          <w:sz w:val="28"/>
          <w:szCs w:val="28"/>
        </w:rPr>
        <w:t>г.</w:t>
      </w:r>
    </w:p>
    <w:p w:rsidR="00105430" w:rsidRDefault="005238C6">
      <w:pPr>
        <w:shd w:val="clear" w:color="auto" w:fill="FFFFFF"/>
        <w:spacing w:before="307" w:line="322" w:lineRule="exact"/>
        <w:ind w:left="686"/>
        <w:jc w:val="center"/>
      </w:pPr>
      <w:r>
        <w:rPr>
          <w:rFonts w:eastAsia="Times New Roman"/>
          <w:spacing w:val="-2"/>
          <w:sz w:val="28"/>
          <w:szCs w:val="28"/>
        </w:rPr>
        <w:t>Порядок</w:t>
      </w:r>
    </w:p>
    <w:p w:rsidR="00105430" w:rsidRDefault="005238C6">
      <w:pPr>
        <w:shd w:val="clear" w:color="auto" w:fill="FFFFFF"/>
        <w:spacing w:line="322" w:lineRule="exact"/>
        <w:ind w:left="672"/>
        <w:jc w:val="center"/>
      </w:pPr>
      <w:r>
        <w:rPr>
          <w:rFonts w:eastAsia="Times New Roman"/>
          <w:spacing w:val="-2"/>
          <w:sz w:val="28"/>
          <w:szCs w:val="28"/>
        </w:rPr>
        <w:t>определения размера платы за предоставление услуг, которые</w:t>
      </w:r>
    </w:p>
    <w:p w:rsidR="00105430" w:rsidRDefault="005238C6">
      <w:pPr>
        <w:shd w:val="clear" w:color="auto" w:fill="FFFFFF"/>
        <w:spacing w:line="322" w:lineRule="exact"/>
        <w:ind w:left="667"/>
        <w:jc w:val="center"/>
      </w:pPr>
      <w:r>
        <w:rPr>
          <w:rFonts w:eastAsia="Times New Roman"/>
          <w:spacing w:val="-1"/>
          <w:sz w:val="28"/>
          <w:szCs w:val="28"/>
        </w:rPr>
        <w:t>являются необходимыми и обязательными для предоставления</w:t>
      </w:r>
    </w:p>
    <w:p w:rsidR="00105430" w:rsidRDefault="005238C6">
      <w:pPr>
        <w:shd w:val="clear" w:color="auto" w:fill="FFFFFF"/>
        <w:spacing w:line="322" w:lineRule="exact"/>
        <w:ind w:left="672"/>
        <w:jc w:val="center"/>
      </w:pPr>
      <w:r>
        <w:rPr>
          <w:rFonts w:eastAsia="Times New Roman"/>
          <w:spacing w:val="-1"/>
          <w:sz w:val="28"/>
          <w:szCs w:val="28"/>
        </w:rPr>
        <w:t>муниципальных услуг администрацией Новодеревеньковского района</w:t>
      </w:r>
    </w:p>
    <w:p w:rsidR="00105430" w:rsidRDefault="005238C6">
      <w:pPr>
        <w:shd w:val="clear" w:color="auto" w:fill="FFFFFF"/>
        <w:spacing w:before="312"/>
        <w:ind w:left="3888"/>
      </w:pPr>
      <w:r>
        <w:rPr>
          <w:spacing w:val="-4"/>
          <w:sz w:val="28"/>
          <w:szCs w:val="28"/>
        </w:rPr>
        <w:t xml:space="preserve">1. </w:t>
      </w:r>
      <w:r>
        <w:rPr>
          <w:rFonts w:eastAsia="Times New Roman"/>
          <w:spacing w:val="-4"/>
          <w:sz w:val="28"/>
          <w:szCs w:val="28"/>
        </w:rPr>
        <w:t>Общие положения</w:t>
      </w:r>
    </w:p>
    <w:p w:rsidR="00105430" w:rsidRDefault="005238C6" w:rsidP="005238C6">
      <w:pPr>
        <w:numPr>
          <w:ilvl w:val="0"/>
          <w:numId w:val="2"/>
        </w:numPr>
        <w:shd w:val="clear" w:color="auto" w:fill="FFFFFF"/>
        <w:tabs>
          <w:tab w:val="left" w:pos="1219"/>
        </w:tabs>
        <w:spacing w:before="322" w:line="322" w:lineRule="exact"/>
        <w:ind w:right="19" w:firstLine="73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Настоящий порядок определения размера платы за предоставление </w:t>
      </w:r>
      <w:r>
        <w:rPr>
          <w:rFonts w:eastAsia="Times New Roman"/>
          <w:spacing w:val="-2"/>
          <w:sz w:val="28"/>
          <w:szCs w:val="28"/>
        </w:rPr>
        <w:t>услуг, которые являются необходимыми и обязательными для предоставления муниципальных услуг администрацией Новодеревеньковского района (далее -</w:t>
      </w:r>
      <w:r>
        <w:rPr>
          <w:rFonts w:eastAsia="Times New Roman"/>
          <w:spacing w:val="-1"/>
          <w:sz w:val="28"/>
          <w:szCs w:val="28"/>
        </w:rPr>
        <w:t xml:space="preserve">Порядок), разработан в целях реализации положений Федерального закона от 27.07.2010 N 210-ФЗ "Об организации предоставления государственных и </w:t>
      </w:r>
      <w:r>
        <w:rPr>
          <w:rFonts w:eastAsia="Times New Roman"/>
          <w:sz w:val="28"/>
          <w:szCs w:val="28"/>
        </w:rPr>
        <w:t xml:space="preserve">муниципальных услуг" (далее Закон 210-ФЗ) и устанавливает правила </w:t>
      </w:r>
      <w:r>
        <w:rPr>
          <w:rFonts w:eastAsia="Times New Roman"/>
          <w:spacing w:val="-3"/>
          <w:sz w:val="28"/>
          <w:szCs w:val="28"/>
        </w:rPr>
        <w:t xml:space="preserve">определения администрацией района размера платы за оказание услуг, которые </w:t>
      </w:r>
      <w:r>
        <w:rPr>
          <w:rFonts w:eastAsia="Times New Roman"/>
          <w:sz w:val="28"/>
          <w:szCs w:val="28"/>
        </w:rPr>
        <w:t>являются необходимыми и обязательными для предоставления муниципальных услуг администрацией района (далее - необходимые и обязательные услуги).</w:t>
      </w:r>
    </w:p>
    <w:p w:rsidR="00105430" w:rsidRDefault="005238C6" w:rsidP="005238C6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right="29" w:firstLine="73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Для целей настоящего Порядка применяются следующие термины и </w:t>
      </w:r>
      <w:r>
        <w:rPr>
          <w:rFonts w:eastAsia="Times New Roman"/>
          <w:sz w:val="28"/>
          <w:szCs w:val="28"/>
        </w:rPr>
        <w:t>определения:</w:t>
      </w:r>
    </w:p>
    <w:p w:rsidR="00105430" w:rsidRDefault="005238C6">
      <w:pPr>
        <w:shd w:val="clear" w:color="auto" w:fill="FFFFFF"/>
        <w:spacing w:before="5" w:line="322" w:lineRule="exact"/>
        <w:ind w:right="24" w:firstLine="715"/>
        <w:jc w:val="both"/>
      </w:pPr>
      <w:r>
        <w:rPr>
          <w:rFonts w:eastAsia="Times New Roman"/>
          <w:sz w:val="28"/>
          <w:szCs w:val="28"/>
        </w:rPr>
        <w:t>уполномоченный орган - структурное подразделение администрации района, ответственное за предоставление муниципальной услуги, предоставление которой возможно при условии получения результатов оказания необходимых и обязательных услуг;</w:t>
      </w:r>
    </w:p>
    <w:p w:rsidR="00105430" w:rsidRDefault="005238C6">
      <w:pPr>
        <w:shd w:val="clear" w:color="auto" w:fill="FFFFFF"/>
        <w:spacing w:line="322" w:lineRule="exact"/>
        <w:ind w:left="10" w:right="14" w:firstLine="715"/>
        <w:jc w:val="both"/>
      </w:pPr>
      <w:r>
        <w:rPr>
          <w:rFonts w:eastAsia="Times New Roman"/>
          <w:sz w:val="28"/>
          <w:szCs w:val="28"/>
        </w:rPr>
        <w:t xml:space="preserve">необходимые и обязательные услуги - услуги, в результате оказания </w:t>
      </w:r>
      <w:r>
        <w:rPr>
          <w:rFonts w:eastAsia="Times New Roman"/>
          <w:spacing w:val="-2"/>
          <w:sz w:val="28"/>
          <w:szCs w:val="28"/>
        </w:rPr>
        <w:t xml:space="preserve">которых заявитель может получить документ, необходимый при обращении в </w:t>
      </w:r>
      <w:r>
        <w:rPr>
          <w:rFonts w:eastAsia="Times New Roman"/>
          <w:sz w:val="28"/>
          <w:szCs w:val="28"/>
        </w:rPr>
        <w:t xml:space="preserve">администрацию района или ее структурные подразделения за предоставлением муниципальной услуги, а также услуги, обращение за </w:t>
      </w:r>
      <w:r>
        <w:rPr>
          <w:rFonts w:eastAsia="Times New Roman"/>
          <w:spacing w:val="-2"/>
          <w:sz w:val="28"/>
          <w:szCs w:val="28"/>
        </w:rPr>
        <w:t xml:space="preserve">которыми необходимо для получения муниципальной услуги в соответствии с </w:t>
      </w:r>
      <w:r>
        <w:rPr>
          <w:rFonts w:eastAsia="Times New Roman"/>
          <w:sz w:val="28"/>
          <w:szCs w:val="28"/>
        </w:rPr>
        <w:t xml:space="preserve">нормативными правовыми актами Российской Федерации и Орловской </w:t>
      </w:r>
      <w:r>
        <w:rPr>
          <w:rFonts w:eastAsia="Times New Roman"/>
          <w:spacing w:val="-1"/>
          <w:sz w:val="28"/>
          <w:szCs w:val="28"/>
        </w:rPr>
        <w:t xml:space="preserve">области, а также муниципальными правовыми актами Новодеревеньковского </w:t>
      </w:r>
      <w:r>
        <w:rPr>
          <w:rFonts w:eastAsia="Times New Roman"/>
          <w:sz w:val="28"/>
          <w:szCs w:val="28"/>
        </w:rPr>
        <w:t>района;</w:t>
      </w:r>
    </w:p>
    <w:p w:rsidR="00105430" w:rsidRDefault="005238C6">
      <w:pPr>
        <w:shd w:val="clear" w:color="auto" w:fill="FFFFFF"/>
        <w:tabs>
          <w:tab w:val="left" w:pos="2664"/>
          <w:tab w:val="left" w:pos="5390"/>
        </w:tabs>
        <w:spacing w:line="322" w:lineRule="exact"/>
        <w:ind w:left="19" w:right="14" w:firstLine="710"/>
        <w:jc w:val="both"/>
      </w:pPr>
      <w:r>
        <w:rPr>
          <w:rFonts w:eastAsia="Times New Roman"/>
          <w:spacing w:val="-1"/>
          <w:sz w:val="28"/>
          <w:szCs w:val="28"/>
        </w:rPr>
        <w:t>организации, оказывающие необходимые и обязательные услуги, -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федеральные органы исполнительной власти, органы государственных</w:t>
      </w:r>
      <w:r>
        <w:rPr>
          <w:rFonts w:eastAsia="Times New Roman"/>
          <w:sz w:val="28"/>
          <w:szCs w:val="28"/>
        </w:rPr>
        <w:br/>
        <w:t>внебюджетных фондов, исполнительные органы государственной власти</w:t>
      </w:r>
      <w:r>
        <w:rPr>
          <w:rFonts w:eastAsia="Times New Roman"/>
          <w:sz w:val="28"/>
          <w:szCs w:val="28"/>
        </w:rPr>
        <w:br/>
        <w:t>субъектов Российской Федерации, а также местные администрации, в том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числе администрация Новодеревеньковского района, и иные органы местного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самоуправления,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осуществляющие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исполнительно-распорядительные</w:t>
      </w:r>
    </w:p>
    <w:p w:rsidR="00105430" w:rsidRDefault="005238C6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spacing w:val="-4"/>
          <w:sz w:val="28"/>
          <w:szCs w:val="28"/>
        </w:rPr>
        <w:t>полномочия.</w:t>
      </w:r>
    </w:p>
    <w:p w:rsidR="00105430" w:rsidRDefault="005238C6">
      <w:pPr>
        <w:shd w:val="clear" w:color="auto" w:fill="FFFFFF"/>
        <w:tabs>
          <w:tab w:val="left" w:pos="1219"/>
        </w:tabs>
        <w:spacing w:line="322" w:lineRule="exact"/>
        <w:ind w:firstLine="739"/>
        <w:jc w:val="both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Требования раздела 2 и 3 настоящего Порядка распространяются 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структурные подразделения администрации района и подведомственные им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муниципальные учреждения.</w:t>
      </w:r>
    </w:p>
    <w:p w:rsidR="00105430" w:rsidRDefault="005238C6">
      <w:pPr>
        <w:shd w:val="clear" w:color="auto" w:fill="FFFFFF"/>
        <w:spacing w:line="322" w:lineRule="exact"/>
        <w:ind w:left="734"/>
      </w:pPr>
      <w:r>
        <w:rPr>
          <w:rFonts w:eastAsia="Times New Roman"/>
          <w:sz w:val="28"/>
          <w:szCs w:val="28"/>
        </w:rPr>
        <w:t>Для  иных  хозяйствующих  субъектов  порядок  определения  размера</w:t>
      </w:r>
    </w:p>
    <w:p w:rsidR="00105430" w:rsidRDefault="00105430">
      <w:pPr>
        <w:shd w:val="clear" w:color="auto" w:fill="FFFFFF"/>
        <w:spacing w:line="322" w:lineRule="exact"/>
        <w:ind w:left="734"/>
        <w:sectPr w:rsidR="00105430">
          <w:pgSz w:w="11909" w:h="16834"/>
          <w:pgMar w:top="835" w:right="977" w:bottom="360" w:left="1452" w:header="720" w:footer="720" w:gutter="0"/>
          <w:cols w:space="60"/>
          <w:noEndnote/>
        </w:sectPr>
      </w:pPr>
    </w:p>
    <w:p w:rsidR="00105430" w:rsidRDefault="005238C6">
      <w:pPr>
        <w:shd w:val="clear" w:color="auto" w:fill="FFFFFF"/>
        <w:spacing w:line="322" w:lineRule="exact"/>
        <w:ind w:left="5" w:right="38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платы   за   оказание   необходимых   и   обязательных   услуг   определяется   в </w:t>
      </w:r>
      <w:r>
        <w:rPr>
          <w:rFonts w:eastAsia="Times New Roman"/>
          <w:sz w:val="28"/>
          <w:szCs w:val="28"/>
        </w:rPr>
        <w:t>соответствии с действующим законодательством.</w:t>
      </w:r>
    </w:p>
    <w:p w:rsidR="00105430" w:rsidRDefault="005238C6">
      <w:pPr>
        <w:shd w:val="clear" w:color="auto" w:fill="FFFFFF"/>
        <w:spacing w:before="322"/>
        <w:ind w:left="1325"/>
      </w:pPr>
      <w:r>
        <w:rPr>
          <w:spacing w:val="-2"/>
          <w:sz w:val="28"/>
          <w:szCs w:val="28"/>
        </w:rPr>
        <w:t xml:space="preserve">2. </w:t>
      </w:r>
      <w:r>
        <w:rPr>
          <w:rFonts w:eastAsia="Times New Roman"/>
          <w:spacing w:val="-2"/>
          <w:sz w:val="28"/>
          <w:szCs w:val="28"/>
        </w:rPr>
        <w:t>Требования к утверждению размера платы за необходимые и</w:t>
      </w:r>
    </w:p>
    <w:p w:rsidR="00105430" w:rsidRDefault="005238C6">
      <w:pPr>
        <w:shd w:val="clear" w:color="auto" w:fill="FFFFFF"/>
        <w:ind w:right="19"/>
        <w:jc w:val="center"/>
      </w:pPr>
      <w:r>
        <w:rPr>
          <w:rFonts w:eastAsia="Times New Roman"/>
          <w:spacing w:val="-2"/>
          <w:sz w:val="28"/>
          <w:szCs w:val="28"/>
        </w:rPr>
        <w:t>обязательные услуги</w:t>
      </w:r>
    </w:p>
    <w:p w:rsidR="00105430" w:rsidRDefault="005238C6" w:rsidP="005238C6">
      <w:pPr>
        <w:numPr>
          <w:ilvl w:val="0"/>
          <w:numId w:val="3"/>
        </w:numPr>
        <w:shd w:val="clear" w:color="auto" w:fill="FFFFFF"/>
        <w:tabs>
          <w:tab w:val="left" w:pos="1248"/>
        </w:tabs>
        <w:spacing w:before="322" w:line="317" w:lineRule="exact"/>
        <w:ind w:right="34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Размер платы за предоставляемые необходимые и обязательные услуги утверждается постановлением администрации района, если иное не предусмотрено действующим законодательством.</w:t>
      </w:r>
    </w:p>
    <w:p w:rsidR="00105430" w:rsidRDefault="005238C6" w:rsidP="005238C6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  <w:ind w:right="29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действия утвержденного размера платы за предоставление </w:t>
      </w:r>
      <w:r>
        <w:rPr>
          <w:rFonts w:eastAsia="Times New Roman"/>
          <w:spacing w:val="-2"/>
          <w:sz w:val="28"/>
          <w:szCs w:val="28"/>
        </w:rPr>
        <w:t>необходимых и обязательных услуг составляет не менее одного года.</w:t>
      </w:r>
    </w:p>
    <w:p w:rsidR="00105430" w:rsidRDefault="005238C6">
      <w:pPr>
        <w:shd w:val="clear" w:color="auto" w:fill="FFFFFF"/>
        <w:tabs>
          <w:tab w:val="left" w:pos="1430"/>
        </w:tabs>
        <w:spacing w:line="322" w:lineRule="exact"/>
        <w:ind w:left="10" w:right="29" w:firstLine="710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Расчет размера платы за предоставление необходимых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обязательных услуг производится в соответствии с методикой определения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размера платы за оказание необходимых и обязательных услуг,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разрабатываемой и утверждаемой в соответствии с п. 3 настоящего Порядка.</w:t>
      </w:r>
    </w:p>
    <w:p w:rsidR="00105430" w:rsidRDefault="005238C6" w:rsidP="005238C6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22" w:lineRule="exact"/>
        <w:ind w:left="10" w:right="14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Экономически обоснованный расчет размера платы за оказание </w:t>
      </w:r>
      <w:r>
        <w:rPr>
          <w:rFonts w:eastAsia="Times New Roman"/>
          <w:spacing w:val="-2"/>
          <w:sz w:val="28"/>
          <w:szCs w:val="28"/>
        </w:rPr>
        <w:t xml:space="preserve">необходимых и обязательных услуг и проект нормативного правового акта </w:t>
      </w:r>
      <w:r>
        <w:rPr>
          <w:rFonts w:eastAsia="Times New Roman"/>
          <w:sz w:val="28"/>
          <w:szCs w:val="28"/>
        </w:rPr>
        <w:t xml:space="preserve">администрации района об утверждении размера платы за оказание необходимых и обязательных услуг подготавливается уполномоченным органом, оказывающим необходимые и обязательные услуги, и направляется </w:t>
      </w:r>
      <w:r>
        <w:rPr>
          <w:rFonts w:eastAsia="Times New Roman"/>
          <w:spacing w:val="-1"/>
          <w:sz w:val="28"/>
          <w:szCs w:val="28"/>
        </w:rPr>
        <w:t>для согласования в отдел по экономике администрации района.</w:t>
      </w:r>
    </w:p>
    <w:p w:rsidR="00105430" w:rsidRDefault="005238C6" w:rsidP="005238C6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22" w:lineRule="exact"/>
        <w:ind w:left="10" w:right="10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После согласования отделом по экономике администрации района расчета размера платы за оказание необходимых и обязательных услуг проект нормативного правового акта администрации района об утверждении размера </w:t>
      </w:r>
      <w:r>
        <w:rPr>
          <w:rFonts w:eastAsia="Times New Roman"/>
          <w:sz w:val="28"/>
          <w:szCs w:val="28"/>
        </w:rPr>
        <w:t>платы за оказание необходимых и обязательных услуг направляется уполномоченным органом на подпись главе района.</w:t>
      </w:r>
    </w:p>
    <w:p w:rsidR="00105430" w:rsidRDefault="005238C6">
      <w:pPr>
        <w:shd w:val="clear" w:color="auto" w:fill="FFFFFF"/>
        <w:tabs>
          <w:tab w:val="left" w:pos="1406"/>
        </w:tabs>
        <w:spacing w:line="322" w:lineRule="exact"/>
        <w:ind w:left="24" w:right="5" w:firstLine="715"/>
        <w:jc w:val="both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 о размере платы за оказание необходимых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обязательных услуг публикуется на официальном сайте администрации района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сети Интернет.</w:t>
      </w:r>
    </w:p>
    <w:p w:rsidR="00105430" w:rsidRDefault="005238C6">
      <w:pPr>
        <w:shd w:val="clear" w:color="auto" w:fill="FFFFFF"/>
        <w:spacing w:before="317" w:line="322" w:lineRule="exact"/>
        <w:ind w:left="1022" w:firstLine="139"/>
      </w:pPr>
      <w:r>
        <w:rPr>
          <w:spacing w:val="-3"/>
          <w:sz w:val="28"/>
          <w:szCs w:val="28"/>
        </w:rPr>
        <w:t xml:space="preserve">3. </w:t>
      </w:r>
      <w:r>
        <w:rPr>
          <w:rFonts w:eastAsia="Times New Roman"/>
          <w:spacing w:val="-3"/>
          <w:sz w:val="28"/>
          <w:szCs w:val="28"/>
        </w:rPr>
        <w:t xml:space="preserve">Требования к разработке и утверждению методики определения </w:t>
      </w:r>
      <w:r>
        <w:rPr>
          <w:rFonts w:eastAsia="Times New Roman"/>
          <w:spacing w:val="-1"/>
          <w:sz w:val="28"/>
          <w:szCs w:val="28"/>
        </w:rPr>
        <w:t>размера платы за оказание необходимых и обязательных услуг</w:t>
      </w:r>
    </w:p>
    <w:p w:rsidR="00105430" w:rsidRDefault="005238C6" w:rsidP="005238C6">
      <w:pPr>
        <w:numPr>
          <w:ilvl w:val="0"/>
          <w:numId w:val="5"/>
        </w:numPr>
        <w:shd w:val="clear" w:color="auto" w:fill="FFFFFF"/>
        <w:tabs>
          <w:tab w:val="left" w:pos="1282"/>
        </w:tabs>
        <w:spacing w:before="317" w:line="322" w:lineRule="exact"/>
        <w:ind w:left="34" w:right="10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Методика определения размера платы за оказание. необходимых и </w:t>
      </w:r>
      <w:r>
        <w:rPr>
          <w:rFonts w:eastAsia="Times New Roman"/>
          <w:sz w:val="28"/>
          <w:szCs w:val="28"/>
        </w:rPr>
        <w:t xml:space="preserve">обязательных услуг (далее - Методика) разрабатывается уполномоченным </w:t>
      </w:r>
      <w:r>
        <w:rPr>
          <w:rFonts w:eastAsia="Times New Roman"/>
          <w:spacing w:val="-1"/>
          <w:sz w:val="28"/>
          <w:szCs w:val="28"/>
        </w:rPr>
        <w:t>органом администрации Новодеревеньковского района и утверждается постановлением администрации Новодеревеньковского района.</w:t>
      </w:r>
    </w:p>
    <w:p w:rsidR="00105430" w:rsidRDefault="005238C6" w:rsidP="005238C6">
      <w:pPr>
        <w:numPr>
          <w:ilvl w:val="0"/>
          <w:numId w:val="5"/>
        </w:numPr>
        <w:shd w:val="clear" w:color="auto" w:fill="FFFFFF"/>
        <w:tabs>
          <w:tab w:val="left" w:pos="1282"/>
        </w:tabs>
        <w:spacing w:line="322" w:lineRule="exact"/>
        <w:ind w:left="744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Методика должна содержать:</w:t>
      </w:r>
    </w:p>
    <w:p w:rsidR="00105430" w:rsidRDefault="005238C6">
      <w:pPr>
        <w:shd w:val="clear" w:color="auto" w:fill="FFFFFF"/>
        <w:tabs>
          <w:tab w:val="left" w:pos="1032"/>
        </w:tabs>
        <w:spacing w:line="322" w:lineRule="exact"/>
        <w:ind w:left="43" w:right="10" w:firstLine="706"/>
        <w:jc w:val="both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обоснование расчетно-нормативных затрат на оказание необходимой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обязательной услуги;</w:t>
      </w:r>
    </w:p>
    <w:p w:rsidR="00105430" w:rsidRDefault="005238C6">
      <w:pPr>
        <w:shd w:val="clear" w:color="auto" w:fill="FFFFFF"/>
        <w:tabs>
          <w:tab w:val="left" w:pos="1171"/>
        </w:tabs>
        <w:spacing w:line="322" w:lineRule="exact"/>
        <w:ind w:left="38" w:right="5" w:firstLine="710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пример определения размера платы за оказание необходимой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обязательной услуги на основании Методики;</w:t>
      </w:r>
    </w:p>
    <w:p w:rsidR="005238C6" w:rsidRDefault="005238C6">
      <w:pPr>
        <w:shd w:val="clear" w:color="auto" w:fill="FFFFFF"/>
        <w:tabs>
          <w:tab w:val="left" w:pos="1171"/>
        </w:tabs>
        <w:spacing w:line="322" w:lineRule="exact"/>
        <w:ind w:left="38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периодичность пересмотра платы за оказание необходимой и</w:t>
      </w:r>
      <w:r>
        <w:rPr>
          <w:rFonts w:eastAsia="Times New Roman"/>
          <w:sz w:val="28"/>
          <w:szCs w:val="28"/>
        </w:rPr>
        <w:br/>
        <w:t>обязательной услуги.</w:t>
      </w:r>
    </w:p>
    <w:sectPr w:rsidR="005238C6" w:rsidSect="00105430">
      <w:pgSz w:w="11909" w:h="16834"/>
      <w:pgMar w:top="1320" w:right="977" w:bottom="360" w:left="14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62D"/>
    <w:multiLevelType w:val="singleLevel"/>
    <w:tmpl w:val="A010100E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18CC05ED"/>
    <w:multiLevelType w:val="singleLevel"/>
    <w:tmpl w:val="0256FF52"/>
    <w:lvl w:ilvl="0">
      <w:start w:val="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304A4B8C"/>
    <w:multiLevelType w:val="singleLevel"/>
    <w:tmpl w:val="8C646C40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34C76833"/>
    <w:multiLevelType w:val="singleLevel"/>
    <w:tmpl w:val="7CB80C8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CB375DD"/>
    <w:multiLevelType w:val="singleLevel"/>
    <w:tmpl w:val="DCDEEE16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64FF"/>
    <w:rsid w:val="00105430"/>
    <w:rsid w:val="005238C6"/>
    <w:rsid w:val="00D86DD1"/>
    <w:rsid w:val="00DC64FF"/>
    <w:rsid w:val="00E258CC"/>
    <w:rsid w:val="00E546A7"/>
    <w:rsid w:val="00E8762F"/>
    <w:rsid w:val="00F2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ru.ru" TargetMode="External"/><Relationship Id="rId5" Type="http://schemas.openxmlformats.org/officeDocument/2006/relationships/hyperlink" Target="http://www.adminnovo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2014-12-19T13:12:00Z</dcterms:created>
  <dcterms:modified xsi:type="dcterms:W3CDTF">2014-12-19T13:43:00Z</dcterms:modified>
</cp:coreProperties>
</file>