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A" w:rsidRPr="00ED6FE8" w:rsidRDefault="00644392" w:rsidP="006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E8">
        <w:rPr>
          <w:rFonts w:ascii="Times New Roman" w:hAnsi="Times New Roman" w:cs="Times New Roman"/>
          <w:b/>
          <w:sz w:val="28"/>
          <w:szCs w:val="28"/>
        </w:rPr>
        <w:t>Расходы на оплату труда оплатит соцстрах</w:t>
      </w:r>
    </w:p>
    <w:p w:rsidR="00644392" w:rsidRPr="00ED6FE8" w:rsidRDefault="00644392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FE8">
        <w:rPr>
          <w:rFonts w:ascii="Times New Roman" w:hAnsi="Times New Roman" w:cs="Times New Roman"/>
          <w:i/>
          <w:sz w:val="28"/>
          <w:szCs w:val="28"/>
        </w:rPr>
        <w:t>Региональное отделение Фонда социального страхования готово помочь орловским работодателям улучшить условия труда, возместив часть расходов на профилактику производственного травматизма.</w:t>
      </w:r>
    </w:p>
    <w:p w:rsidR="00644392" w:rsidRPr="00ED6FE8" w:rsidRDefault="00644392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392" w:rsidRDefault="00644392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24.07.1998 №125-ФЗ страхователям разрешается использовать до 20 % годовой суммы перечисленных страховых взносов по обязательному социальному страхованию от несчастных случаев и профзаболеваний на профилактику производственного травматизма.</w:t>
      </w:r>
    </w:p>
    <w:p w:rsidR="00644392" w:rsidRDefault="00644392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означает, что на эти средства работодатель может провести специальную оценку условий труда, осуществить меру по снижению уровня запыленности, шума и других вредных воздействий на рабочем месте, закупить средства индивидуальной защиты,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аптечки</w:t>
      </w:r>
      <w:r w:rsidR="00ED6FE8">
        <w:rPr>
          <w:rFonts w:ascii="Times New Roman" w:hAnsi="Times New Roman" w:cs="Times New Roman"/>
          <w:sz w:val="28"/>
          <w:szCs w:val="28"/>
        </w:rPr>
        <w:t xml:space="preserve">. Сюда же входит организация периодических медицинских осмотров, санаторно-курортное лечение сотрудников, работающих во вредных и опасных условиях, обучение работников охране труда и другое. </w:t>
      </w:r>
    </w:p>
    <w:p w:rsidR="00ED6FE8" w:rsidRDefault="00ED6FE8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данной программе до 1 августа 2015 года подать в территориальное отделение Фонда заявление о финансовом обеспечении предупредительных мер и план финансового обеспечения предупредительных мер по сокращению травматизма и профессиональных заболеваний в текущем году. </w:t>
      </w:r>
    </w:p>
    <w:p w:rsidR="00ED6FE8" w:rsidRDefault="00ED6FE8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положительное решение, работодатель тратит на мероприятия по охране труда собственные средства. После этого отражает израсходованные суммы в графе «Расходы по обязательному социальному страхованию» таблицы 7 формы 4-ФСС. В итоге величина взносов, подлежащих перечислению в Фонд, уменьшается на сумму средств,</w:t>
      </w:r>
      <w:r w:rsidR="00146156">
        <w:rPr>
          <w:rFonts w:ascii="Times New Roman" w:hAnsi="Times New Roman" w:cs="Times New Roman"/>
          <w:sz w:val="28"/>
          <w:szCs w:val="28"/>
        </w:rPr>
        <w:t xml:space="preserve"> потраченных на финансирование. </w:t>
      </w:r>
    </w:p>
    <w:p w:rsidR="00146156" w:rsidRDefault="00146156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Фонд социального страхования может отказать работодателю в выделении средств, если он имеет недоимку по уплате страховых взносов по обязательному социальному страхованию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несчастных случаев и профзаболеваний, пени и штрафы, не погашенные на день подачи заявления, либо им представлен неполный (или содержащий недостоверную информацию) пакет документов. </w:t>
      </w:r>
    </w:p>
    <w:p w:rsidR="00146156" w:rsidRDefault="00146156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Финансирование мероприятий по профилактике производственного травматизма и профессиональной заболеваемости – традиционное и приоритетное направление в деятельности Фонда социального страхования,- </w:t>
      </w:r>
      <w:r w:rsidR="0014526A">
        <w:rPr>
          <w:rFonts w:ascii="Times New Roman" w:hAnsi="Times New Roman" w:cs="Times New Roman"/>
          <w:sz w:val="28"/>
          <w:szCs w:val="28"/>
        </w:rPr>
        <w:t xml:space="preserve">отмечает заместитель управляющего Орловским региональным отделением Фонда социального страхования Татьяна </w:t>
      </w:r>
      <w:proofErr w:type="spellStart"/>
      <w:r w:rsidR="0014526A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="00145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26A" w:rsidRDefault="0014526A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инвестиций в охрану труда очевиден: за 14 лет действия программы производственный травматизм в организациях и на предприятиях Орловской области снизился на 60% (по сравнению с показателями начала 2000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14526A" w:rsidRDefault="0014526A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2014 года правом  инвестировать средства социального страхования в безопасность своих работников воспользовались 300 работодателей Орловской области. Вложения составили 24,9 млн. рублей. В большинстве случаев страхователи направляли деньги на обеспечение работников средствами индивидуальной защиты – 11,9 млн. рублей</w:t>
      </w:r>
      <w:r w:rsidR="00BF0918">
        <w:rPr>
          <w:rFonts w:ascii="Times New Roman" w:hAnsi="Times New Roman" w:cs="Times New Roman"/>
          <w:sz w:val="28"/>
          <w:szCs w:val="28"/>
        </w:rPr>
        <w:t>, на организацию обязательных периодических медосмотров – 6,2 млн. рублей, на проведение специальной оценки условий труда – 5,1 млн. рублей</w:t>
      </w:r>
      <w:proofErr w:type="gramStart"/>
      <w:r w:rsidR="00BF09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918">
        <w:rPr>
          <w:rFonts w:ascii="Times New Roman" w:hAnsi="Times New Roman" w:cs="Times New Roman"/>
          <w:sz w:val="28"/>
          <w:szCs w:val="28"/>
        </w:rPr>
        <w:t xml:space="preserve"> В текущем году на финансовое  обеспечение предупредительных мер в бюджете регионального отделения Фонда предусмотрено 27,7 млн. рублей.</w:t>
      </w:r>
    </w:p>
    <w:p w:rsidR="00BF0918" w:rsidRPr="00BF0918" w:rsidRDefault="00BF0918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Фонда рекомендует работодателям региона не затягивать с процедурой подачи заявлений. Узнать дополнительную информацию можно по телефонам отдела страхования профессиональных рисков: </w:t>
      </w:r>
      <w:r w:rsidRPr="00BF0918">
        <w:rPr>
          <w:rFonts w:ascii="Times New Roman" w:hAnsi="Times New Roman" w:cs="Times New Roman"/>
          <w:b/>
          <w:sz w:val="32"/>
          <w:szCs w:val="32"/>
        </w:rPr>
        <w:t>(486 2) 54-80-22, 54- 80-23, 54-80-10</w:t>
      </w:r>
      <w:r>
        <w:rPr>
          <w:rFonts w:ascii="Times New Roman" w:hAnsi="Times New Roman" w:cs="Times New Roman"/>
          <w:sz w:val="28"/>
          <w:szCs w:val="28"/>
        </w:rPr>
        <w:t xml:space="preserve">, а также  на сайте отделения Фонда </w:t>
      </w:r>
      <w:r w:rsidRPr="00BF0918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BF0918">
        <w:rPr>
          <w:rFonts w:ascii="Times New Roman" w:hAnsi="Times New Roman" w:cs="Times New Roman"/>
          <w:b/>
          <w:sz w:val="32"/>
          <w:szCs w:val="32"/>
        </w:rPr>
        <w:t xml:space="preserve"> 57. </w:t>
      </w:r>
      <w:proofErr w:type="spellStart"/>
      <w:r w:rsidRPr="00BF0918">
        <w:rPr>
          <w:rFonts w:ascii="Times New Roman" w:hAnsi="Times New Roman" w:cs="Times New Roman"/>
          <w:b/>
          <w:sz w:val="32"/>
          <w:szCs w:val="32"/>
          <w:lang w:val="en-US"/>
        </w:rPr>
        <w:t>fss</w:t>
      </w:r>
      <w:proofErr w:type="spellEnd"/>
      <w:r w:rsidRPr="00BF091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BF091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644392" w:rsidRDefault="00644392" w:rsidP="00644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92" w:rsidRPr="00BF0918" w:rsidRDefault="00644392" w:rsidP="00BF091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392" w:rsidRPr="00BF0918" w:rsidRDefault="00BF0918" w:rsidP="00BF09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918">
        <w:rPr>
          <w:rFonts w:ascii="Times New Roman" w:hAnsi="Times New Roman" w:cs="Times New Roman"/>
          <w:i/>
          <w:sz w:val="24"/>
          <w:szCs w:val="24"/>
        </w:rPr>
        <w:t>Информация Орловского регионального отделения Фонда</w:t>
      </w:r>
    </w:p>
    <w:sectPr w:rsidR="00644392" w:rsidRPr="00BF0918" w:rsidSect="00D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92"/>
    <w:rsid w:val="0014526A"/>
    <w:rsid w:val="00146156"/>
    <w:rsid w:val="001D3B3B"/>
    <w:rsid w:val="00507015"/>
    <w:rsid w:val="00644392"/>
    <w:rsid w:val="0078673D"/>
    <w:rsid w:val="00BF0918"/>
    <w:rsid w:val="00DF59FB"/>
    <w:rsid w:val="00E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2015-07-14T10:04:00Z</dcterms:created>
  <dcterms:modified xsi:type="dcterms:W3CDTF">2015-07-14T10:56:00Z</dcterms:modified>
</cp:coreProperties>
</file>