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rStyle w:val="a4"/>
          <w:color w:val="000000"/>
          <w:sz w:val="28"/>
          <w:szCs w:val="28"/>
        </w:rPr>
        <w:t>17 февраля 2016 года в администрации Новодеревеньковского района</w:t>
      </w:r>
      <w:r w:rsidRPr="003C7A14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C7A14">
        <w:rPr>
          <w:color w:val="000000"/>
          <w:sz w:val="28"/>
          <w:szCs w:val="28"/>
        </w:rPr>
        <w:t>состоялся семинар субъектов малого и среднего предпринимательства, на котором были рассмотрены ряд вопросов, затрагивающих развитие в Орловской области и в частности в Новодеревеньковском районе малого и среднего бизнеса, поддержки предпринимательства.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t xml:space="preserve">Перед присутствующими выступила  начальник отдела государственной поддержки малого и среднего предпринимательства управления по развитию малого и среднего бизнеса Департамента экономического развития и инвестиционной деятельности Орловской области </w:t>
      </w:r>
      <w:proofErr w:type="spellStart"/>
      <w:r w:rsidRPr="003C7A14">
        <w:rPr>
          <w:color w:val="000000"/>
          <w:sz w:val="28"/>
          <w:szCs w:val="28"/>
        </w:rPr>
        <w:t>Серёгина</w:t>
      </w:r>
      <w:proofErr w:type="spellEnd"/>
      <w:r w:rsidRPr="003C7A14">
        <w:rPr>
          <w:color w:val="000000"/>
          <w:sz w:val="28"/>
          <w:szCs w:val="28"/>
        </w:rPr>
        <w:t xml:space="preserve"> Нина Алексеевна. Она сообщила о мерах государственной поддержки субъектов МСП, реализуемых Департаментом экономического развития и инвестиционной деятельности Орловской области.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t xml:space="preserve">Специалист отдела кластерного развития некоммерческой организации «Фонд поддержки предпринимательства Орловской области» </w:t>
      </w:r>
      <w:proofErr w:type="spellStart"/>
      <w:r w:rsidRPr="003C7A14">
        <w:rPr>
          <w:color w:val="000000"/>
          <w:sz w:val="28"/>
          <w:szCs w:val="28"/>
        </w:rPr>
        <w:t>Деренская</w:t>
      </w:r>
      <w:proofErr w:type="spellEnd"/>
      <w:r w:rsidRPr="003C7A14">
        <w:rPr>
          <w:color w:val="000000"/>
          <w:sz w:val="28"/>
          <w:szCs w:val="28"/>
        </w:rPr>
        <w:t xml:space="preserve"> Нина Владимировна проинформировала о поручительствах по кредитным обязательствам банков как способах решения проблем по обеспечению кредита и о реализации программы Центра кластерного развития для повышения конкурентоспособности предпринимателей.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t xml:space="preserve">О реализации мер государственной поддержки бизнеса Центром поддержки предпринимательства Орловской области рассказала начальник отдела поддержки предпринимательства некоммерческой организации «Фонд поддержки предпринимательства Орловской области» </w:t>
      </w:r>
      <w:proofErr w:type="spellStart"/>
      <w:r w:rsidRPr="003C7A14">
        <w:rPr>
          <w:color w:val="000000"/>
          <w:sz w:val="28"/>
          <w:szCs w:val="28"/>
        </w:rPr>
        <w:t>Пузанова</w:t>
      </w:r>
      <w:proofErr w:type="spellEnd"/>
      <w:r w:rsidRPr="003C7A14">
        <w:rPr>
          <w:color w:val="000000"/>
          <w:sz w:val="28"/>
          <w:szCs w:val="28"/>
        </w:rPr>
        <w:t xml:space="preserve"> Виолетта Олеговна.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t xml:space="preserve">Директор некоммерческой </w:t>
      </w:r>
      <w:proofErr w:type="spellStart"/>
      <w:r w:rsidRPr="003C7A14">
        <w:rPr>
          <w:color w:val="000000"/>
          <w:sz w:val="28"/>
          <w:szCs w:val="28"/>
        </w:rPr>
        <w:t>микрофинансовой</w:t>
      </w:r>
      <w:proofErr w:type="spellEnd"/>
      <w:r w:rsidRPr="003C7A14">
        <w:rPr>
          <w:color w:val="000000"/>
          <w:sz w:val="28"/>
          <w:szCs w:val="28"/>
        </w:rPr>
        <w:t xml:space="preserve"> организации «Фонд микрофинансирования Орловской области» </w:t>
      </w:r>
      <w:proofErr w:type="spellStart"/>
      <w:r w:rsidRPr="003C7A14">
        <w:rPr>
          <w:color w:val="000000"/>
          <w:sz w:val="28"/>
          <w:szCs w:val="28"/>
        </w:rPr>
        <w:t>Коськина</w:t>
      </w:r>
      <w:proofErr w:type="spellEnd"/>
      <w:r w:rsidRPr="003C7A14">
        <w:rPr>
          <w:color w:val="000000"/>
          <w:sz w:val="28"/>
          <w:szCs w:val="28"/>
        </w:rPr>
        <w:t xml:space="preserve"> Валентина Сергеевна сообщила присутствующим о преимущества предоставления </w:t>
      </w:r>
      <w:proofErr w:type="spellStart"/>
      <w:r w:rsidRPr="003C7A14">
        <w:rPr>
          <w:color w:val="000000"/>
          <w:sz w:val="28"/>
          <w:szCs w:val="28"/>
        </w:rPr>
        <w:t>микрозаймов</w:t>
      </w:r>
      <w:proofErr w:type="spellEnd"/>
      <w:r w:rsidRPr="003C7A14">
        <w:rPr>
          <w:color w:val="000000"/>
          <w:sz w:val="28"/>
          <w:szCs w:val="28"/>
        </w:rPr>
        <w:t xml:space="preserve"> субъектам МСП некоммерческой </w:t>
      </w:r>
      <w:proofErr w:type="spellStart"/>
      <w:r w:rsidRPr="003C7A14">
        <w:rPr>
          <w:color w:val="000000"/>
          <w:sz w:val="28"/>
          <w:szCs w:val="28"/>
        </w:rPr>
        <w:t>микрофинансовой</w:t>
      </w:r>
      <w:proofErr w:type="spellEnd"/>
      <w:r w:rsidRPr="003C7A14">
        <w:rPr>
          <w:color w:val="000000"/>
          <w:sz w:val="28"/>
          <w:szCs w:val="28"/>
        </w:rPr>
        <w:t xml:space="preserve"> организацией «Фонд микрофинансирования Орловской области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lastRenderedPageBreak/>
        <w:t>На семинаре присутствовал глава Новодеревеньковского района С.Н. Медведев. «В своем выступлении он отметил, что в районе за 20 лет сложился стабильно действующий класс предпринимателей, связанный с сельскохозяйственным производством и торговлей. В сфере АПК фермеры создали собственные базы, оснащенные техникой и технологическим оборудованием. В торговле появились небольшие торговые центры. Это способствует занятости населения, развитию инфраструктуры.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t xml:space="preserve">Между тем, заметил глава муниципалитета, в районе остается немало направлений деятельности, которые могли бы с успехом освоить представители малого бизнеса. Это сфера жилищно-коммунального хозяйства, в сельском хозяйстве – птицеводство, рыболовство, садоводство. Он выразил надежду, что </w:t>
      </w:r>
      <w:proofErr w:type="spellStart"/>
      <w:r w:rsidRPr="003C7A14">
        <w:rPr>
          <w:color w:val="000000"/>
          <w:sz w:val="28"/>
          <w:szCs w:val="28"/>
        </w:rPr>
        <w:t>Новодеревеньковские</w:t>
      </w:r>
      <w:proofErr w:type="spellEnd"/>
      <w:r w:rsidRPr="003C7A14">
        <w:rPr>
          <w:color w:val="000000"/>
          <w:sz w:val="28"/>
          <w:szCs w:val="28"/>
        </w:rPr>
        <w:t xml:space="preserve"> предприниматели освоят эту нишу, тем более сегодняшний семинар подсказал пути реализации программы развития бизнеса»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7A14">
        <w:rPr>
          <w:color w:val="000000"/>
          <w:sz w:val="28"/>
          <w:szCs w:val="28"/>
        </w:rPr>
        <w:t>        </w:t>
      </w: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</w:p>
    <w:p w:rsidR="003C7A14" w:rsidRPr="003C7A14" w:rsidRDefault="003C7A14" w:rsidP="003C7A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anchor distT="0" distB="0" distL="114300" distR="114300" simplePos="0" relativeHeight="251659264" behindDoc="1" locked="0" layoutInCell="1" allowOverlap="1" wp14:anchorId="7DD5BB47" wp14:editId="0B7E8A88">
            <wp:simplePos x="0" y="0"/>
            <wp:positionH relativeFrom="column">
              <wp:posOffset>-443230</wp:posOffset>
            </wp:positionH>
            <wp:positionV relativeFrom="paragraph">
              <wp:posOffset>-496570</wp:posOffset>
            </wp:positionV>
            <wp:extent cx="6558915" cy="5259070"/>
            <wp:effectExtent l="0" t="0" r="0" b="0"/>
            <wp:wrapNone/>
            <wp:docPr id="1" name="Рисунок 1" descr="http://s017.radikal.ru/i434/1603/ce/eab750f5d6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7.radikal.ru/i434/1603/ce/eab750f5d6f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A14" w:rsidRDefault="003C7A14" w:rsidP="003C7A14">
      <w:pPr>
        <w:pStyle w:val="a3"/>
        <w:jc w:val="both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jc w:val="both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jc w:val="both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anchor distT="0" distB="0" distL="114300" distR="114300" simplePos="0" relativeHeight="251660288" behindDoc="1" locked="0" layoutInCell="1" allowOverlap="0" wp14:anchorId="50C87997" wp14:editId="35ED7564">
            <wp:simplePos x="0" y="0"/>
            <wp:positionH relativeFrom="column">
              <wp:posOffset>-304165</wp:posOffset>
            </wp:positionH>
            <wp:positionV relativeFrom="paragraph">
              <wp:posOffset>87055</wp:posOffset>
            </wp:positionV>
            <wp:extent cx="6112510" cy="4899025"/>
            <wp:effectExtent l="0" t="0" r="2540" b="0"/>
            <wp:wrapNone/>
            <wp:docPr id="2" name="Рисунок 2" descr="http://s019.radikal.ru/i618/1603/1e/cdd3540c6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9.radikal.ru/i618/1603/1e/cdd3540c61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3C7A14" w:rsidRDefault="003C7A14" w:rsidP="003C7A14">
      <w:pPr>
        <w:pStyle w:val="a3"/>
        <w:rPr>
          <w:rFonts w:ascii="Verdana" w:hAnsi="Verdana"/>
          <w:color w:val="000000"/>
          <w:sz w:val="15"/>
          <w:szCs w:val="15"/>
        </w:rPr>
      </w:pPr>
    </w:p>
    <w:p w:rsidR="00F2374D" w:rsidRDefault="003C7A14">
      <w:bookmarkStart w:id="0" w:name="_GoBack"/>
      <w:r>
        <w:rPr>
          <w:rFonts w:ascii="Verdana" w:hAnsi="Verdana"/>
          <w:noProof/>
          <w:color w:val="000000"/>
          <w:sz w:val="15"/>
          <w:szCs w:val="15"/>
        </w:rPr>
        <w:drawing>
          <wp:anchor distT="0" distB="0" distL="114300" distR="114300" simplePos="0" relativeHeight="251658240" behindDoc="0" locked="0" layoutInCell="1" allowOverlap="1" wp14:anchorId="38BC16BC" wp14:editId="22C0EB43">
            <wp:simplePos x="0" y="0"/>
            <wp:positionH relativeFrom="column">
              <wp:posOffset>-220345</wp:posOffset>
            </wp:positionH>
            <wp:positionV relativeFrom="paragraph">
              <wp:posOffset>2225675</wp:posOffset>
            </wp:positionV>
            <wp:extent cx="5802630" cy="4629150"/>
            <wp:effectExtent l="0" t="0" r="7620" b="0"/>
            <wp:wrapTopAndBottom/>
            <wp:docPr id="3" name="Рисунок 3" descr="http://i004.radikal.ru/1603/a0/a1bacd87e8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04.radikal.ru/1603/a0/a1bacd87e88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23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4D"/>
    <w:rsid w:val="003C7A14"/>
    <w:rsid w:val="00F2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7A14"/>
    <w:rPr>
      <w:b/>
      <w:bCs/>
    </w:rPr>
  </w:style>
  <w:style w:type="character" w:customStyle="1" w:styleId="apple-converted-space">
    <w:name w:val="apple-converted-space"/>
    <w:basedOn w:val="a0"/>
    <w:rsid w:val="003C7A14"/>
  </w:style>
  <w:style w:type="paragraph" w:styleId="a5">
    <w:name w:val="Balloon Text"/>
    <w:basedOn w:val="a"/>
    <w:link w:val="a6"/>
    <w:uiPriority w:val="99"/>
    <w:semiHidden/>
    <w:unhideWhenUsed/>
    <w:rsid w:val="003C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7A14"/>
    <w:rPr>
      <w:b/>
      <w:bCs/>
    </w:rPr>
  </w:style>
  <w:style w:type="character" w:customStyle="1" w:styleId="apple-converted-space">
    <w:name w:val="apple-converted-space"/>
    <w:basedOn w:val="a0"/>
    <w:rsid w:val="003C7A14"/>
  </w:style>
  <w:style w:type="paragraph" w:styleId="a5">
    <w:name w:val="Balloon Text"/>
    <w:basedOn w:val="a"/>
    <w:link w:val="a6"/>
    <w:uiPriority w:val="99"/>
    <w:semiHidden/>
    <w:unhideWhenUsed/>
    <w:rsid w:val="003C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9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2</cp:revision>
  <dcterms:created xsi:type="dcterms:W3CDTF">2016-03-18T06:20:00Z</dcterms:created>
  <dcterms:modified xsi:type="dcterms:W3CDTF">2016-03-18T06:26:00Z</dcterms:modified>
</cp:coreProperties>
</file>