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E" w:rsidRPr="00B67A9E" w:rsidRDefault="00B67A9E" w:rsidP="00B67A9E">
      <w:pPr>
        <w:shd w:val="clear" w:color="auto" w:fill="FFFFFF"/>
        <w:ind w:right="120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" cy="781049"/>
            <wp:effectExtent l="19050" t="0" r="0" b="0"/>
            <wp:docPr id="1" name="Рисунок 1" descr="C:\Users\Алеся\Desktop\11.05.19_15.05.43_g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я\Desktop\11.05.19_15.05.43_ger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9" cy="78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9E" w:rsidRDefault="00B67A9E" w:rsidP="00B67A9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A9E">
        <w:rPr>
          <w:rFonts w:ascii="Times New Roman" w:hAnsi="Times New Roman" w:cs="Times New Roman"/>
          <w:b/>
          <w:bCs/>
          <w:sz w:val="32"/>
          <w:szCs w:val="32"/>
        </w:rPr>
        <w:t>РОССИЙСКАЯ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ФЕДЕРАЦИЯ</w:t>
      </w:r>
    </w:p>
    <w:p w:rsidR="00B67A9E" w:rsidRDefault="00B67A9E" w:rsidP="00B67A9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B67A9E" w:rsidRDefault="00B67A9E" w:rsidP="00B67A9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Новодеревеньковского района</w:t>
      </w:r>
    </w:p>
    <w:p w:rsidR="00B67A9E" w:rsidRDefault="00B67A9E" w:rsidP="00B67A9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9296D" w:rsidRDefault="0009296D" w:rsidP="00B67A9E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296D" w:rsidRPr="0009296D" w:rsidRDefault="0009296D" w:rsidP="0009296D">
      <w:pPr>
        <w:shd w:val="clear" w:color="auto" w:fill="FFFFFF"/>
        <w:tabs>
          <w:tab w:val="right" w:pos="9355"/>
        </w:tabs>
        <w:spacing w:line="365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296D">
        <w:rPr>
          <w:rFonts w:ascii="Times New Roman" w:hAnsi="Times New Roman" w:cs="Times New Roman"/>
          <w:bCs/>
          <w:sz w:val="28"/>
          <w:szCs w:val="28"/>
        </w:rPr>
        <w:t>т 28.04.2017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9296D">
        <w:rPr>
          <w:rFonts w:ascii="Times New Roman" w:hAnsi="Times New Roman" w:cs="Times New Roman"/>
          <w:bCs/>
          <w:sz w:val="28"/>
          <w:szCs w:val="28"/>
        </w:rPr>
        <w:t>№102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r w:rsidRPr="00477681">
        <w:t>Об  утверждении  порядка</w:t>
      </w:r>
      <w:r>
        <w:t xml:space="preserve"> </w:t>
      </w:r>
      <w:r w:rsidRPr="00477681">
        <w:t xml:space="preserve">взаимодействия субъектов 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r w:rsidRPr="00477681">
        <w:t xml:space="preserve">системы профилактики безнадзорности и 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r w:rsidRPr="00477681">
        <w:t xml:space="preserve">правонарушений несовершеннолетних Новодеревеньковского района 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r w:rsidRPr="00477681">
        <w:t>по выявлению, учету, организации  индивидуально-профилактической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r w:rsidRPr="00477681">
        <w:t xml:space="preserve"> работы с несовершеннолетними и семьями, 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  <w:proofErr w:type="gramStart"/>
      <w:r w:rsidRPr="00477681">
        <w:t>находящими</w:t>
      </w:r>
      <w:r>
        <w:t>ся</w:t>
      </w:r>
      <w:proofErr w:type="gramEnd"/>
      <w:r>
        <w:t xml:space="preserve"> в социально опасном положении.</w:t>
      </w: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</w:p>
    <w:p w:rsidR="00B67A9E" w:rsidRDefault="00B67A9E" w:rsidP="00B67A9E">
      <w:pPr>
        <w:pStyle w:val="20"/>
        <w:shd w:val="clear" w:color="auto" w:fill="auto"/>
        <w:tabs>
          <w:tab w:val="right" w:pos="4522"/>
        </w:tabs>
        <w:spacing w:before="0" w:line="240" w:lineRule="auto"/>
        <w:jc w:val="left"/>
      </w:pPr>
    </w:p>
    <w:p w:rsidR="00B67A9E" w:rsidRDefault="00B67A9E" w:rsidP="00B67A9E">
      <w:pPr>
        <w:pStyle w:val="20"/>
        <w:shd w:val="clear" w:color="auto" w:fill="auto"/>
        <w:spacing w:before="0" w:line="360" w:lineRule="auto"/>
        <w:ind w:firstLine="709"/>
        <w:contextualSpacing/>
      </w:pPr>
      <w:r>
        <w:t>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с учетом полномочий исполнительных органов государственной власти Орловской области, органов местного самоуправления Новодеревеньковского района, предусмотренных федеральным и областным законодательством ПОСТАНОВЛЯЮ:</w:t>
      </w:r>
    </w:p>
    <w:p w:rsidR="00B67A9E" w:rsidRDefault="00B67A9E" w:rsidP="00B67A9E">
      <w:pPr>
        <w:pStyle w:val="20"/>
        <w:shd w:val="clear" w:color="auto" w:fill="auto"/>
        <w:spacing w:before="0" w:line="360" w:lineRule="auto"/>
        <w:ind w:firstLine="709"/>
        <w:contextualSpacing/>
      </w:pPr>
      <w:r>
        <w:t xml:space="preserve">     1.Утвердить порядок </w:t>
      </w:r>
      <w:proofErr w:type="gramStart"/>
      <w:r>
        <w:t>взаимодействия субъектов системы профилактики безнадзорности</w:t>
      </w:r>
      <w:proofErr w:type="gramEnd"/>
      <w:r>
        <w:tab/>
        <w:t>и</w:t>
      </w:r>
      <w:r>
        <w:tab/>
        <w:t>правонарушений несовершеннолетних Новодеревеньковского района по выявлению, учету, организации индивидуально-профилактической работы с несовершеннолетними и семьями, находящимися в социально опасном положении согласно приложению.</w:t>
      </w:r>
    </w:p>
    <w:p w:rsidR="00B67A9E" w:rsidRDefault="00B67A9E" w:rsidP="00B67A9E">
      <w:pPr>
        <w:pStyle w:val="20"/>
        <w:shd w:val="clear" w:color="auto" w:fill="auto"/>
        <w:tabs>
          <w:tab w:val="left" w:pos="375"/>
        </w:tabs>
        <w:spacing w:before="0" w:line="360" w:lineRule="auto"/>
        <w:ind w:firstLine="709"/>
        <w:contextualSpacing/>
      </w:pPr>
      <w:r>
        <w:t xml:space="preserve">     2. Постановление вступает в силу с момента официального опубликования.</w:t>
      </w:r>
    </w:p>
    <w:p w:rsidR="00B67A9E" w:rsidRDefault="00B67A9E" w:rsidP="00B67A9E">
      <w:pPr>
        <w:pStyle w:val="20"/>
        <w:shd w:val="clear" w:color="auto" w:fill="auto"/>
        <w:tabs>
          <w:tab w:val="left" w:pos="380"/>
        </w:tabs>
        <w:spacing w:before="0" w:line="360" w:lineRule="auto"/>
        <w:ind w:firstLine="709"/>
        <w:contextualSpacing/>
      </w:pPr>
      <w:r>
        <w:lastRenderedPageBreak/>
        <w:t xml:space="preserve">     3. Данное постановление разместить на официальном сайте администрации Новодеревеньковского района в сети Интернет.</w:t>
      </w:r>
    </w:p>
    <w:p w:rsidR="00B67A9E" w:rsidRDefault="00B67A9E" w:rsidP="00B67A9E">
      <w:pPr>
        <w:pStyle w:val="20"/>
        <w:shd w:val="clear" w:color="auto" w:fill="auto"/>
        <w:tabs>
          <w:tab w:val="left" w:pos="375"/>
          <w:tab w:val="left" w:leader="underscore" w:pos="8093"/>
          <w:tab w:val="left" w:leader="underscore" w:pos="9221"/>
        </w:tabs>
        <w:spacing w:before="0" w:line="360" w:lineRule="auto"/>
        <w:ind w:firstLine="709"/>
        <w:contextualSpacing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возложить на заместителя главы администрации по экономике и координации социальных программ, председателя комиссии по делам несовершеннолетних и защите их прав Е.В.Васютина.</w:t>
      </w:r>
    </w:p>
    <w:p w:rsidR="00626C2F" w:rsidRDefault="00626C2F" w:rsidP="00B67A9E">
      <w:pPr>
        <w:spacing w:after="0" w:line="360" w:lineRule="auto"/>
        <w:ind w:firstLine="709"/>
      </w:pPr>
    </w:p>
    <w:p w:rsidR="00B67A9E" w:rsidRDefault="00B67A9E" w:rsidP="00B67A9E">
      <w:pPr>
        <w:spacing w:after="0" w:line="360" w:lineRule="auto"/>
        <w:ind w:firstLine="709"/>
      </w:pPr>
    </w:p>
    <w:p w:rsidR="00B67A9E" w:rsidRDefault="00B67A9E" w:rsidP="00B67A9E">
      <w:pPr>
        <w:spacing w:after="0" w:line="360" w:lineRule="auto"/>
        <w:ind w:firstLine="709"/>
      </w:pPr>
    </w:p>
    <w:p w:rsidR="00B67A9E" w:rsidRPr="0009296D" w:rsidRDefault="00B67A9E" w:rsidP="00B67A9E">
      <w:pPr>
        <w:spacing w:after="0" w:line="360" w:lineRule="auto"/>
        <w:ind w:firstLine="709"/>
      </w:pPr>
    </w:p>
    <w:p w:rsidR="00B67A9E" w:rsidRPr="00B67A9E" w:rsidRDefault="00B67A9E" w:rsidP="00B67A9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7A9E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67A9E">
        <w:rPr>
          <w:rFonts w:ascii="Times New Roman" w:hAnsi="Times New Roman" w:cs="Times New Roman"/>
          <w:sz w:val="28"/>
          <w:szCs w:val="28"/>
        </w:rPr>
        <w:t>С.Н. Медведев</w:t>
      </w:r>
    </w:p>
    <w:sectPr w:rsidR="00B67A9E" w:rsidRPr="00B67A9E" w:rsidSect="0062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9E"/>
    <w:rsid w:val="0009296D"/>
    <w:rsid w:val="00626C2F"/>
    <w:rsid w:val="00B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7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A9E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4</cp:revision>
  <dcterms:created xsi:type="dcterms:W3CDTF">2017-05-22T14:09:00Z</dcterms:created>
  <dcterms:modified xsi:type="dcterms:W3CDTF">2017-05-22T14:27:00Z</dcterms:modified>
</cp:coreProperties>
</file>